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D02FFA" w14:textId="04AAC9DE" w:rsidR="00D25F7F" w:rsidRPr="00E0246A" w:rsidRDefault="00E0246A" w:rsidP="00B07CC2">
      <w:pPr>
        <w:spacing w:after="0"/>
        <w:jc w:val="center"/>
        <w:rPr>
          <w:rFonts w:ascii="Arial" w:hAnsi="Arial" w:cs="Arial"/>
          <w:b/>
          <w:bCs/>
          <w:sz w:val="28"/>
          <w:szCs w:val="28"/>
        </w:rPr>
      </w:pPr>
      <w:r w:rsidRPr="00E0246A">
        <w:rPr>
          <w:rFonts w:ascii="Arial" w:hAnsi="Arial" w:cs="Arial"/>
          <w:b/>
          <w:bCs/>
          <w:sz w:val="28"/>
          <w:szCs w:val="28"/>
        </w:rPr>
        <w:t>[</w:t>
      </w:r>
      <w:r w:rsidRPr="00AB5852">
        <w:rPr>
          <w:rFonts w:ascii="Arial" w:hAnsi="Arial" w:cs="Arial"/>
          <w:b/>
          <w:bCs/>
          <w:sz w:val="28"/>
          <w:szCs w:val="28"/>
          <w:highlight w:val="yellow"/>
        </w:rPr>
        <w:t>THIRD PARTY NAME</w:t>
      </w:r>
      <w:r w:rsidRPr="00E0246A">
        <w:rPr>
          <w:rFonts w:ascii="Arial" w:hAnsi="Arial" w:cs="Arial"/>
          <w:b/>
          <w:bCs/>
          <w:sz w:val="28"/>
          <w:szCs w:val="28"/>
        </w:rPr>
        <w:t>]’s ETHICAL BUSINESS CONDUCT POLICY</w:t>
      </w:r>
    </w:p>
    <w:p w14:paraId="6C764297" w14:textId="77777777" w:rsidR="00B07CC2" w:rsidRDefault="00B07CC2" w:rsidP="00B07CC2">
      <w:pPr>
        <w:spacing w:after="0" w:line="240" w:lineRule="auto"/>
        <w:jc w:val="both"/>
        <w:rPr>
          <w:rFonts w:ascii="Arial" w:eastAsia="Times New Roman" w:hAnsi="Arial" w:cs="Arial"/>
          <w:kern w:val="0"/>
          <w14:ligatures w14:val="none"/>
        </w:rPr>
      </w:pPr>
    </w:p>
    <w:p w14:paraId="729D8CAE" w14:textId="35230AE4" w:rsidR="00B07CC2" w:rsidRPr="00D25F7F" w:rsidRDefault="00E0246A" w:rsidP="00B07CC2">
      <w:pPr>
        <w:spacing w:after="0" w:line="240" w:lineRule="auto"/>
        <w:jc w:val="both"/>
        <w:rPr>
          <w:rFonts w:ascii="Arial" w:eastAsia="Times New Roman" w:hAnsi="Arial" w:cs="Arial"/>
          <w:kern w:val="0"/>
          <w14:ligatures w14:val="none"/>
        </w:rPr>
      </w:pPr>
      <w:r w:rsidRPr="00D25F7F">
        <w:rPr>
          <w:rFonts w:ascii="Arial" w:eastAsia="Times New Roman" w:hAnsi="Arial" w:cs="Arial"/>
          <w:kern w:val="0"/>
          <w14:ligatures w14:val="none"/>
        </w:rPr>
        <w:t>As a responsible business, [</w:t>
      </w:r>
      <w:r w:rsidRPr="00B07CC2">
        <w:rPr>
          <w:rFonts w:ascii="Arial" w:eastAsia="Times New Roman" w:hAnsi="Arial" w:cs="Arial"/>
          <w:kern w:val="0"/>
          <w:highlight w:val="yellow"/>
          <w14:ligatures w14:val="none"/>
        </w:rPr>
        <w:t>Third Party</w:t>
      </w:r>
      <w:r w:rsidRPr="00D25F7F">
        <w:rPr>
          <w:rFonts w:ascii="Arial" w:eastAsia="Times New Roman" w:hAnsi="Arial" w:cs="Arial"/>
          <w:kern w:val="0"/>
          <w:highlight w:val="yellow"/>
          <w14:ligatures w14:val="none"/>
        </w:rPr>
        <w:t xml:space="preserve"> Name</w:t>
      </w:r>
      <w:r w:rsidRPr="00D25F7F">
        <w:rPr>
          <w:rFonts w:ascii="Arial" w:eastAsia="Times New Roman" w:hAnsi="Arial" w:cs="Arial"/>
          <w:kern w:val="0"/>
          <w14:ligatures w14:val="none"/>
        </w:rPr>
        <w:t>] is committed to upholding Environmental, Social, and Governance (ESG) principles. We integrate sustainable practices into our operations, ensuring ethical business conduct, social responsibility, and environmental stewardship. Our ESG commitment includes:</w:t>
      </w:r>
    </w:p>
    <w:p w14:paraId="606F604E" w14:textId="77777777" w:rsidR="00E0246A" w:rsidRPr="00D25F7F" w:rsidRDefault="00E0246A" w:rsidP="00B07CC2">
      <w:pPr>
        <w:numPr>
          <w:ilvl w:val="0"/>
          <w:numId w:val="9"/>
        </w:numPr>
        <w:spacing w:after="0" w:line="240" w:lineRule="auto"/>
        <w:jc w:val="both"/>
        <w:rPr>
          <w:rFonts w:ascii="Arial" w:eastAsia="Times New Roman" w:hAnsi="Arial" w:cs="Arial"/>
          <w:kern w:val="0"/>
          <w14:ligatures w14:val="none"/>
        </w:rPr>
      </w:pPr>
      <w:r w:rsidRPr="00D25F7F">
        <w:rPr>
          <w:rFonts w:ascii="Arial" w:eastAsia="Times New Roman" w:hAnsi="Arial" w:cs="Arial"/>
          <w:kern w:val="0"/>
          <w14:ligatures w14:val="none"/>
        </w:rPr>
        <w:t>Reducing environmental impact through sustainable resource management.</w:t>
      </w:r>
    </w:p>
    <w:p w14:paraId="2BCE73B1" w14:textId="77777777" w:rsidR="00E0246A" w:rsidRPr="00D25F7F" w:rsidRDefault="00E0246A" w:rsidP="00B07CC2">
      <w:pPr>
        <w:numPr>
          <w:ilvl w:val="0"/>
          <w:numId w:val="9"/>
        </w:numPr>
        <w:spacing w:after="0" w:line="240" w:lineRule="auto"/>
        <w:jc w:val="both"/>
        <w:rPr>
          <w:rFonts w:ascii="Arial" w:eastAsia="Times New Roman" w:hAnsi="Arial" w:cs="Arial"/>
          <w:kern w:val="0"/>
          <w14:ligatures w14:val="none"/>
        </w:rPr>
      </w:pPr>
      <w:r w:rsidRPr="00D25F7F">
        <w:rPr>
          <w:rFonts w:ascii="Arial" w:eastAsia="Times New Roman" w:hAnsi="Arial" w:cs="Arial"/>
          <w:kern w:val="0"/>
          <w14:ligatures w14:val="none"/>
        </w:rPr>
        <w:t>Promoting fair labor practices and human rights.</w:t>
      </w:r>
    </w:p>
    <w:p w14:paraId="2A392199" w14:textId="77777777" w:rsidR="00E0246A" w:rsidRPr="00B07CC2" w:rsidRDefault="00E0246A" w:rsidP="00B07CC2">
      <w:pPr>
        <w:numPr>
          <w:ilvl w:val="0"/>
          <w:numId w:val="9"/>
        </w:numPr>
        <w:spacing w:after="0" w:line="240" w:lineRule="auto"/>
        <w:jc w:val="both"/>
        <w:rPr>
          <w:rFonts w:ascii="Arial" w:eastAsia="Times New Roman" w:hAnsi="Arial" w:cs="Arial"/>
          <w:kern w:val="0"/>
          <w14:ligatures w14:val="none"/>
        </w:rPr>
      </w:pPr>
      <w:r w:rsidRPr="00D25F7F">
        <w:rPr>
          <w:rFonts w:ascii="Arial" w:eastAsia="Times New Roman" w:hAnsi="Arial" w:cs="Arial"/>
          <w:kern w:val="0"/>
          <w14:ligatures w14:val="none"/>
        </w:rPr>
        <w:t>Ensuring transparency, accountability, and ethical governance.</w:t>
      </w:r>
    </w:p>
    <w:p w14:paraId="6CCAAB51" w14:textId="77777777" w:rsidR="00E0246A" w:rsidRDefault="00E0246A" w:rsidP="00B07CC2">
      <w:pPr>
        <w:numPr>
          <w:ilvl w:val="0"/>
          <w:numId w:val="9"/>
        </w:numPr>
        <w:spacing w:after="0" w:line="240" w:lineRule="auto"/>
        <w:jc w:val="both"/>
        <w:rPr>
          <w:rFonts w:ascii="Arial" w:eastAsia="Times New Roman" w:hAnsi="Arial" w:cs="Arial"/>
          <w:kern w:val="0"/>
          <w14:ligatures w14:val="none"/>
        </w:rPr>
      </w:pPr>
      <w:r w:rsidRPr="00B07CC2">
        <w:rPr>
          <w:rFonts w:ascii="Arial" w:eastAsia="Times New Roman" w:hAnsi="Arial" w:cs="Arial"/>
          <w:kern w:val="0"/>
          <w14:ligatures w14:val="none"/>
        </w:rPr>
        <w:t xml:space="preserve">Engaging with stakeholders to align ESG strategies with industry best </w:t>
      </w:r>
      <w:proofErr w:type="gramStart"/>
      <w:r w:rsidRPr="00B07CC2">
        <w:rPr>
          <w:rFonts w:ascii="Arial" w:eastAsia="Times New Roman" w:hAnsi="Arial" w:cs="Arial"/>
          <w:kern w:val="0"/>
          <w14:ligatures w14:val="none"/>
        </w:rPr>
        <w:t>practices</w:t>
      </w:r>
      <w:proofErr w:type="gramEnd"/>
      <w:r w:rsidRPr="00B07CC2">
        <w:rPr>
          <w:rFonts w:ascii="Arial" w:eastAsia="Times New Roman" w:hAnsi="Arial" w:cs="Arial"/>
          <w:kern w:val="0"/>
          <w14:ligatures w14:val="none"/>
        </w:rPr>
        <w:t>.</w:t>
      </w:r>
    </w:p>
    <w:p w14:paraId="07E49F30" w14:textId="77777777" w:rsidR="00B07CC2" w:rsidRDefault="00B07CC2" w:rsidP="00B07CC2">
      <w:pPr>
        <w:spacing w:after="0" w:line="240" w:lineRule="auto"/>
        <w:jc w:val="both"/>
        <w:rPr>
          <w:rFonts w:ascii="Arial" w:eastAsia="Times New Roman" w:hAnsi="Arial" w:cs="Arial"/>
          <w:kern w:val="0"/>
          <w14:ligatures w14:val="none"/>
        </w:rPr>
      </w:pPr>
    </w:p>
    <w:p w14:paraId="7FC14939" w14:textId="77777777" w:rsidR="00B07CC2" w:rsidRPr="00D25F7F" w:rsidRDefault="00B07CC2" w:rsidP="00B07CC2">
      <w:pPr>
        <w:spacing w:after="0" w:line="240" w:lineRule="auto"/>
        <w:jc w:val="both"/>
        <w:rPr>
          <w:rFonts w:ascii="Arial" w:eastAsia="Times New Roman" w:hAnsi="Arial" w:cs="Arial"/>
          <w:kern w:val="0"/>
          <w14:ligatures w14:val="none"/>
        </w:rPr>
      </w:pPr>
    </w:p>
    <w:p w14:paraId="1E26A33C" w14:textId="25EA73AC" w:rsidR="00E0246A" w:rsidRPr="00B07CC2" w:rsidRDefault="00E0246A" w:rsidP="00B07CC2">
      <w:pPr>
        <w:spacing w:after="0" w:line="240" w:lineRule="auto"/>
        <w:jc w:val="both"/>
        <w:rPr>
          <w:rFonts w:ascii="Arial" w:eastAsia="Times New Roman" w:hAnsi="Arial" w:cs="Arial"/>
          <w:kern w:val="0"/>
          <w14:ligatures w14:val="none"/>
        </w:rPr>
      </w:pPr>
      <w:r w:rsidRPr="00B07CC2">
        <w:rPr>
          <w:rFonts w:ascii="Arial" w:eastAsia="Times New Roman" w:hAnsi="Arial" w:cs="Arial"/>
          <w:kern w:val="0"/>
          <w14:ligatures w14:val="none"/>
        </w:rPr>
        <w:t xml:space="preserve">As such, we operate with </w:t>
      </w:r>
      <w:r w:rsidRPr="00B07CC2">
        <w:rPr>
          <w:rFonts w:ascii="Arial" w:eastAsia="Times New Roman" w:hAnsi="Arial" w:cs="Arial"/>
          <w:kern w:val="0"/>
          <w:u w:val="single"/>
          <w14:ligatures w14:val="none"/>
        </w:rPr>
        <w:t xml:space="preserve">integrity and ethical responsibility </w:t>
      </w:r>
      <w:r w:rsidRPr="00B07CC2">
        <w:rPr>
          <w:rFonts w:ascii="Arial" w:eastAsia="Times New Roman" w:hAnsi="Arial" w:cs="Arial"/>
          <w:kern w:val="0"/>
          <w14:ligatures w14:val="none"/>
        </w:rPr>
        <w:t>to ensure:</w:t>
      </w:r>
    </w:p>
    <w:p w14:paraId="3915BC9A" w14:textId="77777777" w:rsidR="00D25F7F" w:rsidRPr="00D25F7F" w:rsidRDefault="00D25F7F" w:rsidP="00B07CC2">
      <w:pPr>
        <w:numPr>
          <w:ilvl w:val="0"/>
          <w:numId w:val="9"/>
        </w:numPr>
        <w:spacing w:after="0" w:line="240" w:lineRule="auto"/>
        <w:jc w:val="both"/>
        <w:rPr>
          <w:rFonts w:ascii="Arial" w:eastAsia="Times New Roman" w:hAnsi="Arial" w:cs="Arial"/>
          <w:kern w:val="0"/>
          <w14:ligatures w14:val="none"/>
        </w:rPr>
      </w:pPr>
      <w:r w:rsidRPr="00D25F7F">
        <w:rPr>
          <w:rFonts w:ascii="Arial" w:eastAsia="Times New Roman" w:hAnsi="Arial" w:cs="Arial"/>
          <w:kern w:val="0"/>
          <w14:ligatures w14:val="none"/>
        </w:rPr>
        <w:t>Compliance with all applicable laws and regulations.</w:t>
      </w:r>
    </w:p>
    <w:p w14:paraId="11F1342B" w14:textId="77777777" w:rsidR="00D25F7F" w:rsidRPr="00D25F7F" w:rsidRDefault="00D25F7F" w:rsidP="00B07CC2">
      <w:pPr>
        <w:numPr>
          <w:ilvl w:val="0"/>
          <w:numId w:val="9"/>
        </w:numPr>
        <w:spacing w:after="0" w:line="240" w:lineRule="auto"/>
        <w:jc w:val="both"/>
        <w:rPr>
          <w:rFonts w:ascii="Arial" w:eastAsia="Times New Roman" w:hAnsi="Arial" w:cs="Arial"/>
          <w:kern w:val="0"/>
          <w14:ligatures w14:val="none"/>
        </w:rPr>
      </w:pPr>
      <w:r w:rsidRPr="00D25F7F">
        <w:rPr>
          <w:rFonts w:ascii="Arial" w:eastAsia="Times New Roman" w:hAnsi="Arial" w:cs="Arial"/>
          <w:kern w:val="0"/>
          <w14:ligatures w14:val="none"/>
        </w:rPr>
        <w:t>Zero tolerance for corruption, bribery, and fraudulent activities.</w:t>
      </w:r>
    </w:p>
    <w:p w14:paraId="6D6B0F63" w14:textId="77777777" w:rsidR="00D25F7F" w:rsidRPr="00D25F7F" w:rsidRDefault="00D25F7F" w:rsidP="00B07CC2">
      <w:pPr>
        <w:numPr>
          <w:ilvl w:val="0"/>
          <w:numId w:val="9"/>
        </w:numPr>
        <w:spacing w:after="0" w:line="240" w:lineRule="auto"/>
        <w:jc w:val="both"/>
        <w:rPr>
          <w:rFonts w:ascii="Arial" w:eastAsia="Times New Roman" w:hAnsi="Arial" w:cs="Arial"/>
          <w:kern w:val="0"/>
          <w14:ligatures w14:val="none"/>
        </w:rPr>
      </w:pPr>
      <w:r w:rsidRPr="00D25F7F">
        <w:rPr>
          <w:rFonts w:ascii="Arial" w:eastAsia="Times New Roman" w:hAnsi="Arial" w:cs="Arial"/>
          <w:kern w:val="0"/>
          <w14:ligatures w14:val="none"/>
        </w:rPr>
        <w:t>Respect for diversity, inclusion, and equal opportunities.</w:t>
      </w:r>
    </w:p>
    <w:p w14:paraId="707491CD" w14:textId="29B9E69C" w:rsidR="00B07CC2" w:rsidRPr="00B07CC2" w:rsidRDefault="00D25F7F" w:rsidP="00B07CC2">
      <w:pPr>
        <w:numPr>
          <w:ilvl w:val="0"/>
          <w:numId w:val="9"/>
        </w:numPr>
        <w:spacing w:after="0" w:line="240" w:lineRule="auto"/>
        <w:jc w:val="both"/>
        <w:rPr>
          <w:rFonts w:ascii="Arial" w:eastAsia="Times New Roman" w:hAnsi="Arial" w:cs="Arial"/>
          <w:kern w:val="0"/>
          <w14:ligatures w14:val="none"/>
        </w:rPr>
      </w:pPr>
      <w:r w:rsidRPr="00D25F7F">
        <w:rPr>
          <w:rFonts w:ascii="Arial" w:eastAsia="Times New Roman" w:hAnsi="Arial" w:cs="Arial"/>
          <w:kern w:val="0"/>
          <w14:ligatures w14:val="none"/>
        </w:rPr>
        <w:t>Confidentiality and data protection for all stakeholders.</w:t>
      </w:r>
    </w:p>
    <w:p w14:paraId="6BCDC28D" w14:textId="77777777" w:rsidR="00B07CC2" w:rsidRPr="00B07CC2" w:rsidRDefault="00B07CC2" w:rsidP="00B07CC2">
      <w:pPr>
        <w:spacing w:after="0" w:line="240" w:lineRule="auto"/>
        <w:ind w:left="1800"/>
        <w:jc w:val="both"/>
        <w:rPr>
          <w:rFonts w:ascii="Arial" w:eastAsia="Times New Roman" w:hAnsi="Arial" w:cs="Arial"/>
          <w:kern w:val="0"/>
          <w14:ligatures w14:val="none"/>
        </w:rPr>
      </w:pPr>
    </w:p>
    <w:p w14:paraId="4F3F583A" w14:textId="4C288EF9" w:rsidR="00B07CC2" w:rsidRDefault="00B07CC2" w:rsidP="00B07CC2">
      <w:pPr>
        <w:spacing w:after="0" w:line="240" w:lineRule="auto"/>
        <w:jc w:val="both"/>
        <w:rPr>
          <w:rFonts w:ascii="Arial" w:eastAsia="Times New Roman" w:hAnsi="Arial" w:cs="Arial"/>
          <w:kern w:val="0"/>
          <w14:ligatures w14:val="none"/>
        </w:rPr>
      </w:pPr>
      <w:r w:rsidRPr="00B07CC2">
        <w:rPr>
          <w:rFonts w:ascii="Arial" w:eastAsia="Times New Roman" w:hAnsi="Arial" w:cs="Arial"/>
          <w:kern w:val="0"/>
          <w14:ligatures w14:val="none"/>
        </w:rPr>
        <w:t>Considering</w:t>
      </w:r>
      <w:r w:rsidR="00E0246A" w:rsidRPr="00B07CC2">
        <w:rPr>
          <w:rFonts w:ascii="Arial" w:eastAsia="Times New Roman" w:hAnsi="Arial" w:cs="Arial"/>
          <w:kern w:val="0"/>
          <w14:ligatures w14:val="none"/>
        </w:rPr>
        <w:t xml:space="preserve"> the engagements taken hereabove, we undertake the principles</w:t>
      </w:r>
      <w:r w:rsidRPr="00B07CC2">
        <w:rPr>
          <w:rFonts w:ascii="Arial" w:eastAsia="Times New Roman" w:hAnsi="Arial" w:cs="Arial"/>
          <w:kern w:val="0"/>
          <w14:ligatures w14:val="none"/>
        </w:rPr>
        <w:t xml:space="preserve"> below</w:t>
      </w:r>
      <w:r w:rsidR="00E0246A" w:rsidRPr="00B07CC2">
        <w:rPr>
          <w:rFonts w:ascii="Arial" w:eastAsia="Times New Roman" w:hAnsi="Arial" w:cs="Arial"/>
          <w:kern w:val="0"/>
          <w14:ligatures w14:val="none"/>
        </w:rPr>
        <w:t>.</w:t>
      </w:r>
    </w:p>
    <w:p w14:paraId="1D68F337" w14:textId="77777777" w:rsidR="00B07CC2" w:rsidRPr="00B07CC2" w:rsidRDefault="00B07CC2" w:rsidP="00B07CC2">
      <w:pPr>
        <w:spacing w:after="0" w:line="240" w:lineRule="auto"/>
        <w:jc w:val="both"/>
        <w:rPr>
          <w:rFonts w:ascii="Arial" w:eastAsia="Times New Roman" w:hAnsi="Arial" w:cs="Arial"/>
          <w:kern w:val="0"/>
          <w14:ligatures w14:val="none"/>
        </w:rPr>
      </w:pPr>
    </w:p>
    <w:p w14:paraId="71FE6184" w14:textId="3D7C02EF" w:rsidR="00E0246A" w:rsidRPr="00B07CC2" w:rsidRDefault="00E0246A" w:rsidP="00B07CC2">
      <w:pPr>
        <w:pStyle w:val="ListParagraph"/>
        <w:numPr>
          <w:ilvl w:val="0"/>
          <w:numId w:val="17"/>
        </w:numPr>
        <w:spacing w:after="0" w:line="240" w:lineRule="auto"/>
        <w:jc w:val="both"/>
        <w:rPr>
          <w:rFonts w:ascii="Arial" w:eastAsia="Times New Roman" w:hAnsi="Arial" w:cs="Arial"/>
          <w:kern w:val="0"/>
          <w14:ligatures w14:val="none"/>
        </w:rPr>
      </w:pPr>
      <w:proofErr w:type="gramStart"/>
      <w:r w:rsidRPr="00B07CC2">
        <w:rPr>
          <w:rFonts w:ascii="Arial" w:eastAsia="Times New Roman" w:hAnsi="Arial" w:cs="Arial"/>
          <w:b/>
          <w:bCs/>
          <w:kern w:val="0"/>
          <w:u w:val="single"/>
          <w14:ligatures w14:val="none"/>
        </w:rPr>
        <w:t>Responsible</w:t>
      </w:r>
      <w:proofErr w:type="gramEnd"/>
      <w:r w:rsidRPr="00B07CC2">
        <w:rPr>
          <w:rFonts w:ascii="Arial" w:eastAsia="Times New Roman" w:hAnsi="Arial" w:cs="Arial"/>
          <w:b/>
          <w:bCs/>
          <w:kern w:val="0"/>
          <w:u w:val="single"/>
          <w14:ligatures w14:val="none"/>
        </w:rPr>
        <w:t xml:space="preserve"> sourcing</w:t>
      </w:r>
      <w:r w:rsidRPr="00B07CC2">
        <w:rPr>
          <w:rFonts w:ascii="Arial" w:eastAsia="Times New Roman" w:hAnsi="Arial" w:cs="Arial"/>
          <w:kern w:val="0"/>
          <w14:ligatures w14:val="none"/>
        </w:rPr>
        <w:t>. Our supplier selection process prioritizes ethical business practices and responsible sourcing:</w:t>
      </w:r>
    </w:p>
    <w:p w14:paraId="0AE23BEA" w14:textId="77777777" w:rsidR="00E0246A" w:rsidRPr="00D25F7F" w:rsidRDefault="00E0246A" w:rsidP="00B07CC2">
      <w:pPr>
        <w:numPr>
          <w:ilvl w:val="0"/>
          <w:numId w:val="9"/>
        </w:numPr>
        <w:spacing w:after="0" w:line="240" w:lineRule="auto"/>
        <w:jc w:val="both"/>
        <w:rPr>
          <w:rFonts w:ascii="Arial" w:eastAsia="Times New Roman" w:hAnsi="Arial" w:cs="Arial"/>
          <w:kern w:val="0"/>
          <w14:ligatures w14:val="none"/>
        </w:rPr>
      </w:pPr>
      <w:r w:rsidRPr="00D25F7F">
        <w:rPr>
          <w:rFonts w:ascii="Arial" w:eastAsia="Times New Roman" w:hAnsi="Arial" w:cs="Arial"/>
          <w:kern w:val="0"/>
          <w14:ligatures w14:val="none"/>
        </w:rPr>
        <w:t>We assess suppliers based on environmental, labor, and governance criteria.</w:t>
      </w:r>
    </w:p>
    <w:p w14:paraId="24214039" w14:textId="77777777" w:rsidR="00E0246A" w:rsidRPr="00D25F7F" w:rsidRDefault="00E0246A" w:rsidP="00B07CC2">
      <w:pPr>
        <w:numPr>
          <w:ilvl w:val="0"/>
          <w:numId w:val="9"/>
        </w:numPr>
        <w:spacing w:after="0" w:line="240" w:lineRule="auto"/>
        <w:jc w:val="both"/>
        <w:rPr>
          <w:rFonts w:ascii="Arial" w:eastAsia="Times New Roman" w:hAnsi="Arial" w:cs="Arial"/>
          <w:kern w:val="0"/>
          <w14:ligatures w14:val="none"/>
        </w:rPr>
      </w:pPr>
      <w:r w:rsidRPr="00D25F7F">
        <w:rPr>
          <w:rFonts w:ascii="Arial" w:eastAsia="Times New Roman" w:hAnsi="Arial" w:cs="Arial"/>
          <w:kern w:val="0"/>
          <w14:ligatures w14:val="none"/>
        </w:rPr>
        <w:t>Suppliers must adhere to high ethical and sustainability standards.</w:t>
      </w:r>
    </w:p>
    <w:p w14:paraId="2AA997BC" w14:textId="77777777" w:rsidR="00E0246A" w:rsidRPr="00B07CC2" w:rsidRDefault="00E0246A" w:rsidP="00B07CC2">
      <w:pPr>
        <w:numPr>
          <w:ilvl w:val="0"/>
          <w:numId w:val="9"/>
        </w:numPr>
        <w:spacing w:after="0" w:line="240" w:lineRule="auto"/>
        <w:jc w:val="both"/>
        <w:rPr>
          <w:rFonts w:ascii="Arial" w:eastAsia="Times New Roman" w:hAnsi="Arial" w:cs="Arial"/>
          <w:kern w:val="0"/>
          <w14:ligatures w14:val="none"/>
        </w:rPr>
      </w:pPr>
      <w:r w:rsidRPr="00D25F7F">
        <w:rPr>
          <w:rFonts w:ascii="Arial" w:eastAsia="Times New Roman" w:hAnsi="Arial" w:cs="Arial"/>
          <w:kern w:val="0"/>
          <w14:ligatures w14:val="none"/>
        </w:rPr>
        <w:t>We promote transparency in supply chains and responsible material sourcing.</w:t>
      </w:r>
    </w:p>
    <w:p w14:paraId="09417363" w14:textId="7F0BC31B" w:rsidR="00B07CC2" w:rsidRDefault="00B07CC2" w:rsidP="00B07CC2">
      <w:pPr>
        <w:pStyle w:val="ListParagraph"/>
        <w:numPr>
          <w:ilvl w:val="0"/>
          <w:numId w:val="9"/>
        </w:numPr>
        <w:spacing w:after="0"/>
        <w:rPr>
          <w:rFonts w:ascii="Arial" w:eastAsia="Times New Roman" w:hAnsi="Arial" w:cs="Arial"/>
          <w:kern w:val="0"/>
          <w14:ligatures w14:val="none"/>
        </w:rPr>
      </w:pPr>
      <w:r w:rsidRPr="00B07CC2">
        <w:rPr>
          <w:rFonts w:ascii="Arial" w:eastAsia="Times New Roman" w:hAnsi="Arial" w:cs="Arial"/>
          <w:kern w:val="0"/>
          <w14:ligatures w14:val="none"/>
        </w:rPr>
        <w:t>We are establishing a CAHRA determination system to identify Conflict-Affected and High-Risk Areas, as well as risk management and due diligence procedures and systems.</w:t>
      </w:r>
    </w:p>
    <w:p w14:paraId="14B62DAC" w14:textId="660A2CD4" w:rsidR="00074D2F" w:rsidRPr="00074D2F" w:rsidRDefault="00074D2F" w:rsidP="00074D2F">
      <w:pPr>
        <w:pStyle w:val="ListParagraph"/>
        <w:numPr>
          <w:ilvl w:val="0"/>
          <w:numId w:val="9"/>
        </w:numPr>
        <w:spacing w:after="0"/>
        <w:rPr>
          <w:rFonts w:ascii="Arial" w:eastAsia="Times New Roman" w:hAnsi="Arial" w:cs="Arial"/>
          <w:kern w:val="0"/>
          <w14:ligatures w14:val="none"/>
        </w:rPr>
      </w:pPr>
      <w:r w:rsidRPr="00074D2F">
        <w:rPr>
          <w:rFonts w:ascii="Arial" w:eastAsia="Times New Roman" w:hAnsi="Arial" w:cs="Arial"/>
          <w:kern w:val="0"/>
          <w14:ligatures w14:val="none"/>
        </w:rPr>
        <w:t>We promote transparency in supply chains and require the use of responsible material sourcing, specifically forbidding the use of conflict minerals</w:t>
      </w:r>
    </w:p>
    <w:p w14:paraId="495496B5" w14:textId="0D113B01" w:rsidR="00687D6D" w:rsidRDefault="00687D6D" w:rsidP="00B07CC2">
      <w:pPr>
        <w:pStyle w:val="ListParagraph"/>
        <w:numPr>
          <w:ilvl w:val="0"/>
          <w:numId w:val="9"/>
        </w:numPr>
        <w:spacing w:after="0"/>
        <w:rPr>
          <w:rFonts w:ascii="Arial" w:eastAsia="Times New Roman" w:hAnsi="Arial" w:cs="Arial"/>
          <w:kern w:val="0"/>
          <w14:ligatures w14:val="none"/>
        </w:rPr>
      </w:pPr>
      <w:r>
        <w:rPr>
          <w:rFonts w:ascii="Arial" w:eastAsia="Times New Roman" w:hAnsi="Arial" w:cs="Arial"/>
          <w:kern w:val="0"/>
          <w14:ligatures w14:val="none"/>
        </w:rPr>
        <w:t xml:space="preserve">We require our suppliers </w:t>
      </w:r>
      <w:r w:rsidR="00CF7364">
        <w:rPr>
          <w:rFonts w:ascii="Arial" w:eastAsia="Times New Roman" w:hAnsi="Arial" w:cs="Arial"/>
          <w:kern w:val="0"/>
          <w14:ligatures w14:val="none"/>
        </w:rPr>
        <w:t>to uphold the same standards as ours.</w:t>
      </w:r>
    </w:p>
    <w:p w14:paraId="03952F42" w14:textId="04895945" w:rsidR="00A138DE" w:rsidRPr="00A138DE" w:rsidRDefault="00A138DE" w:rsidP="00A138DE">
      <w:pPr>
        <w:pStyle w:val="ListParagraph"/>
        <w:numPr>
          <w:ilvl w:val="0"/>
          <w:numId w:val="9"/>
        </w:numPr>
        <w:spacing w:after="0"/>
        <w:rPr>
          <w:rFonts w:ascii="Arial" w:eastAsia="Times New Roman" w:hAnsi="Arial" w:cs="Arial"/>
          <w:kern w:val="0"/>
          <w14:ligatures w14:val="none"/>
        </w:rPr>
      </w:pPr>
      <w:r w:rsidRPr="00A138DE">
        <w:rPr>
          <w:rFonts w:ascii="Arial" w:eastAsia="Times New Roman" w:hAnsi="Arial" w:cs="Arial"/>
          <w:kern w:val="0"/>
          <w14:ligatures w14:val="none"/>
        </w:rPr>
        <w:t>We adhere to high ethical, sustainability, and impartiality standards, including, but not limited to, the avoidance of conflicts of interest and implementation of anti-bribery policies</w:t>
      </w:r>
    </w:p>
    <w:p w14:paraId="5B44821F" w14:textId="77777777" w:rsidR="00B07CC2" w:rsidRPr="00B07CC2" w:rsidRDefault="00B07CC2" w:rsidP="00B07CC2">
      <w:pPr>
        <w:pStyle w:val="ListParagraph"/>
        <w:spacing w:after="0"/>
        <w:ind w:left="1800"/>
        <w:rPr>
          <w:rFonts w:ascii="Arial" w:eastAsia="Times New Roman" w:hAnsi="Arial" w:cs="Arial"/>
          <w:kern w:val="0"/>
          <w14:ligatures w14:val="none"/>
        </w:rPr>
      </w:pPr>
    </w:p>
    <w:p w14:paraId="366A8D74" w14:textId="77777777" w:rsidR="00125EF6" w:rsidRPr="00B07CC2" w:rsidRDefault="00E0246A" w:rsidP="00B07CC2">
      <w:pPr>
        <w:pStyle w:val="ListParagraph"/>
        <w:numPr>
          <w:ilvl w:val="0"/>
          <w:numId w:val="17"/>
        </w:numPr>
        <w:spacing w:after="0" w:line="240" w:lineRule="auto"/>
        <w:jc w:val="both"/>
        <w:rPr>
          <w:rFonts w:ascii="Arial" w:hAnsi="Arial" w:cs="Arial"/>
        </w:rPr>
      </w:pPr>
      <w:r w:rsidRPr="00B07CC2">
        <w:rPr>
          <w:rFonts w:ascii="Arial" w:eastAsia="Times New Roman" w:hAnsi="Arial" w:cs="Arial"/>
          <w:b/>
          <w:bCs/>
          <w:kern w:val="0"/>
          <w:u w:val="single"/>
          <w14:ligatures w14:val="none"/>
        </w:rPr>
        <w:t>Health and Safety</w:t>
      </w:r>
      <w:r w:rsidRPr="00B07CC2">
        <w:rPr>
          <w:rFonts w:ascii="Arial" w:eastAsia="Times New Roman" w:hAnsi="Arial" w:cs="Arial"/>
          <w:kern w:val="0"/>
          <w14:ligatures w14:val="none"/>
        </w:rPr>
        <w:t>.</w:t>
      </w:r>
      <w:r w:rsidRPr="00B07CC2">
        <w:rPr>
          <w:rFonts w:ascii="Arial" w:hAnsi="Arial" w:cs="Arial"/>
        </w:rPr>
        <w:t xml:space="preserve"> </w:t>
      </w:r>
      <w:r w:rsidR="00125EF6" w:rsidRPr="00B07CC2">
        <w:rPr>
          <w:rFonts w:ascii="Arial" w:hAnsi="Arial" w:cs="Arial"/>
        </w:rPr>
        <w:t>The safety of our employees, partners, and communities is paramount. We pledge to:</w:t>
      </w:r>
    </w:p>
    <w:p w14:paraId="30C179ED" w14:textId="77777777" w:rsidR="00125EF6" w:rsidRPr="00B07CC2" w:rsidRDefault="00125EF6" w:rsidP="00B07CC2">
      <w:pPr>
        <w:numPr>
          <w:ilvl w:val="0"/>
          <w:numId w:val="9"/>
        </w:numPr>
        <w:spacing w:after="0" w:line="240" w:lineRule="auto"/>
        <w:jc w:val="both"/>
        <w:rPr>
          <w:rFonts w:ascii="Arial" w:eastAsia="Times New Roman" w:hAnsi="Arial" w:cs="Arial"/>
          <w:kern w:val="0"/>
          <w14:ligatures w14:val="none"/>
        </w:rPr>
      </w:pPr>
      <w:r w:rsidRPr="00B07CC2">
        <w:rPr>
          <w:rFonts w:ascii="Arial" w:eastAsia="Times New Roman" w:hAnsi="Arial" w:cs="Arial"/>
          <w:kern w:val="0"/>
          <w14:ligatures w14:val="none"/>
        </w:rPr>
        <w:t>Comply with occupational health and safety regulations.</w:t>
      </w:r>
    </w:p>
    <w:p w14:paraId="096F4A53" w14:textId="77777777" w:rsidR="00125EF6" w:rsidRPr="00B07CC2" w:rsidRDefault="00125EF6" w:rsidP="00B07CC2">
      <w:pPr>
        <w:numPr>
          <w:ilvl w:val="0"/>
          <w:numId w:val="9"/>
        </w:numPr>
        <w:spacing w:after="0" w:line="240" w:lineRule="auto"/>
        <w:jc w:val="both"/>
        <w:rPr>
          <w:rFonts w:ascii="Arial" w:eastAsia="Times New Roman" w:hAnsi="Arial" w:cs="Arial"/>
          <w:kern w:val="0"/>
          <w14:ligatures w14:val="none"/>
        </w:rPr>
      </w:pPr>
      <w:r w:rsidRPr="00B07CC2">
        <w:rPr>
          <w:rFonts w:ascii="Arial" w:eastAsia="Times New Roman" w:hAnsi="Arial" w:cs="Arial"/>
          <w:kern w:val="0"/>
          <w14:ligatures w14:val="none"/>
        </w:rPr>
        <w:t>Provide safe working conditions, protective equipment, and training.</w:t>
      </w:r>
    </w:p>
    <w:p w14:paraId="0D8301BC" w14:textId="77777777" w:rsidR="00125EF6" w:rsidRDefault="00125EF6" w:rsidP="00B07CC2">
      <w:pPr>
        <w:numPr>
          <w:ilvl w:val="0"/>
          <w:numId w:val="9"/>
        </w:numPr>
        <w:spacing w:after="0" w:line="240" w:lineRule="auto"/>
        <w:jc w:val="both"/>
        <w:rPr>
          <w:rFonts w:ascii="Arial" w:eastAsia="Times New Roman" w:hAnsi="Arial" w:cs="Arial"/>
          <w:kern w:val="0"/>
          <w14:ligatures w14:val="none"/>
        </w:rPr>
      </w:pPr>
      <w:r w:rsidRPr="00B07CC2">
        <w:rPr>
          <w:rFonts w:ascii="Arial" w:eastAsia="Times New Roman" w:hAnsi="Arial" w:cs="Arial"/>
          <w:kern w:val="0"/>
          <w14:ligatures w14:val="none"/>
        </w:rPr>
        <w:t>Continuously monitor and improve workplace safety standards.</w:t>
      </w:r>
    </w:p>
    <w:p w14:paraId="66282597" w14:textId="77777777" w:rsidR="00B07CC2" w:rsidRPr="00B07CC2" w:rsidRDefault="00B07CC2" w:rsidP="00B07CC2">
      <w:pPr>
        <w:spacing w:after="0" w:line="240" w:lineRule="auto"/>
        <w:ind w:left="1800"/>
        <w:jc w:val="both"/>
        <w:rPr>
          <w:rFonts w:ascii="Arial" w:eastAsia="Times New Roman" w:hAnsi="Arial" w:cs="Arial"/>
          <w:kern w:val="0"/>
          <w14:ligatures w14:val="none"/>
        </w:rPr>
      </w:pPr>
    </w:p>
    <w:p w14:paraId="25B75CA6" w14:textId="77777777" w:rsidR="00125EF6" w:rsidRPr="00B07CC2" w:rsidRDefault="00125EF6" w:rsidP="00B07CC2">
      <w:pPr>
        <w:pStyle w:val="ListParagraph"/>
        <w:numPr>
          <w:ilvl w:val="0"/>
          <w:numId w:val="17"/>
        </w:numPr>
        <w:spacing w:after="0" w:line="240" w:lineRule="auto"/>
        <w:jc w:val="both"/>
        <w:rPr>
          <w:rFonts w:ascii="Arial" w:eastAsia="Times New Roman" w:hAnsi="Arial" w:cs="Arial"/>
          <w:kern w:val="0"/>
          <w14:ligatures w14:val="none"/>
        </w:rPr>
      </w:pPr>
      <w:r w:rsidRPr="00B07CC2">
        <w:rPr>
          <w:rFonts w:ascii="Arial" w:eastAsia="Times New Roman" w:hAnsi="Arial" w:cs="Arial"/>
          <w:b/>
          <w:bCs/>
          <w:kern w:val="0"/>
          <w:u w:val="single"/>
          <w14:ligatures w14:val="none"/>
        </w:rPr>
        <w:t>Human Rights</w:t>
      </w:r>
      <w:r w:rsidRPr="00B07CC2">
        <w:rPr>
          <w:rFonts w:ascii="Arial" w:eastAsia="Times New Roman" w:hAnsi="Arial" w:cs="Arial"/>
          <w:kern w:val="0"/>
          <w14:ligatures w14:val="none"/>
        </w:rPr>
        <w:t>. We respect and uphold fundamental human rights in our operations by:</w:t>
      </w:r>
    </w:p>
    <w:p w14:paraId="066A0661" w14:textId="77777777" w:rsidR="00125EF6" w:rsidRPr="00B07CC2" w:rsidRDefault="00125EF6" w:rsidP="00B07CC2">
      <w:pPr>
        <w:numPr>
          <w:ilvl w:val="0"/>
          <w:numId w:val="9"/>
        </w:numPr>
        <w:spacing w:after="0" w:line="240" w:lineRule="auto"/>
        <w:jc w:val="both"/>
        <w:rPr>
          <w:rFonts w:ascii="Arial" w:eastAsia="Times New Roman" w:hAnsi="Arial" w:cs="Arial"/>
          <w:kern w:val="0"/>
          <w14:ligatures w14:val="none"/>
        </w:rPr>
      </w:pPr>
      <w:r w:rsidRPr="00B07CC2">
        <w:rPr>
          <w:rFonts w:ascii="Arial" w:eastAsia="Times New Roman" w:hAnsi="Arial" w:cs="Arial"/>
          <w:kern w:val="0"/>
          <w14:ligatures w14:val="none"/>
        </w:rPr>
        <w:t>Ensuring fair wages, safe working conditions, and non-discriminatory practices.</w:t>
      </w:r>
    </w:p>
    <w:p w14:paraId="2C8361F3" w14:textId="77777777" w:rsidR="00125EF6" w:rsidRPr="00B07CC2" w:rsidRDefault="00125EF6" w:rsidP="00B07CC2">
      <w:pPr>
        <w:numPr>
          <w:ilvl w:val="0"/>
          <w:numId w:val="9"/>
        </w:numPr>
        <w:spacing w:after="0" w:line="240" w:lineRule="auto"/>
        <w:jc w:val="both"/>
        <w:rPr>
          <w:rFonts w:ascii="Arial" w:eastAsia="Times New Roman" w:hAnsi="Arial" w:cs="Arial"/>
          <w:kern w:val="0"/>
          <w14:ligatures w14:val="none"/>
        </w:rPr>
      </w:pPr>
      <w:r w:rsidRPr="00B07CC2">
        <w:rPr>
          <w:rFonts w:ascii="Arial" w:eastAsia="Times New Roman" w:hAnsi="Arial" w:cs="Arial"/>
          <w:kern w:val="0"/>
          <w14:ligatures w14:val="none"/>
        </w:rPr>
        <w:t>Prohibiting child labor, forced labor, and workplace harassment.</w:t>
      </w:r>
    </w:p>
    <w:p w14:paraId="47516F49" w14:textId="77777777" w:rsidR="00125EF6" w:rsidRPr="00B07CC2" w:rsidRDefault="00125EF6" w:rsidP="00B07CC2">
      <w:pPr>
        <w:numPr>
          <w:ilvl w:val="0"/>
          <w:numId w:val="9"/>
        </w:numPr>
        <w:spacing w:after="0" w:line="240" w:lineRule="auto"/>
        <w:jc w:val="both"/>
        <w:rPr>
          <w:rFonts w:ascii="Arial" w:eastAsia="Times New Roman" w:hAnsi="Arial" w:cs="Arial"/>
          <w:kern w:val="0"/>
          <w14:ligatures w14:val="none"/>
        </w:rPr>
      </w:pPr>
      <w:r w:rsidRPr="00B07CC2">
        <w:rPr>
          <w:rFonts w:ascii="Arial" w:eastAsia="Times New Roman" w:hAnsi="Arial" w:cs="Arial"/>
          <w:kern w:val="0"/>
          <w14:ligatures w14:val="none"/>
        </w:rPr>
        <w:t>Supporting freedom of association and collective bargaining rights.</w:t>
      </w:r>
    </w:p>
    <w:p w14:paraId="23B61054" w14:textId="77777777" w:rsidR="00E0246A" w:rsidRPr="00B07CC2" w:rsidRDefault="00E0246A" w:rsidP="00B07CC2">
      <w:pPr>
        <w:spacing w:after="0" w:line="240" w:lineRule="auto"/>
        <w:jc w:val="both"/>
        <w:rPr>
          <w:rFonts w:ascii="Arial" w:eastAsia="Times New Roman" w:hAnsi="Arial" w:cs="Arial"/>
          <w:kern w:val="0"/>
          <w14:ligatures w14:val="none"/>
        </w:rPr>
      </w:pPr>
    </w:p>
    <w:p w14:paraId="7334ACAF" w14:textId="59E22DEF" w:rsidR="00E0246A" w:rsidRPr="00B07CC2" w:rsidRDefault="00E0246A" w:rsidP="00B07CC2">
      <w:pPr>
        <w:pStyle w:val="ListParagraph"/>
        <w:numPr>
          <w:ilvl w:val="0"/>
          <w:numId w:val="17"/>
        </w:numPr>
        <w:spacing w:after="0" w:line="240" w:lineRule="auto"/>
        <w:jc w:val="both"/>
        <w:rPr>
          <w:rFonts w:ascii="Arial" w:eastAsia="Times New Roman" w:hAnsi="Arial" w:cs="Arial"/>
          <w:kern w:val="0"/>
          <w14:ligatures w14:val="none"/>
        </w:rPr>
      </w:pPr>
      <w:r w:rsidRPr="00B07CC2">
        <w:rPr>
          <w:rFonts w:ascii="Arial" w:hAnsi="Arial" w:cs="Arial"/>
          <w:b/>
          <w:bCs/>
          <w:u w:val="single"/>
        </w:rPr>
        <w:lastRenderedPageBreak/>
        <w:t>Protected Sites and Biodiversity Areas</w:t>
      </w:r>
      <w:r w:rsidR="00125EF6" w:rsidRPr="00B07CC2">
        <w:rPr>
          <w:rFonts w:ascii="Arial" w:hAnsi="Arial" w:cs="Arial"/>
        </w:rPr>
        <w:t>.</w:t>
      </w:r>
      <w:r w:rsidRPr="00B07CC2">
        <w:rPr>
          <w:rFonts w:ascii="Arial" w:hAnsi="Arial" w:cs="Arial"/>
        </w:rPr>
        <w:t xml:space="preserve"> </w:t>
      </w:r>
      <w:r w:rsidRPr="00B07CC2">
        <w:rPr>
          <w:rFonts w:ascii="Arial" w:eastAsia="Times New Roman" w:hAnsi="Arial" w:cs="Arial"/>
          <w:kern w:val="0"/>
          <w14:ligatures w14:val="none"/>
        </w:rPr>
        <w:t>We recognize the importance of biodiversity conservation and commit to:</w:t>
      </w:r>
    </w:p>
    <w:p w14:paraId="46D19C00" w14:textId="77777777" w:rsidR="00E0246A" w:rsidRPr="00B07CC2" w:rsidRDefault="00E0246A" w:rsidP="00B07CC2">
      <w:pPr>
        <w:numPr>
          <w:ilvl w:val="0"/>
          <w:numId w:val="9"/>
        </w:numPr>
        <w:spacing w:after="0" w:line="240" w:lineRule="auto"/>
        <w:jc w:val="both"/>
        <w:rPr>
          <w:rFonts w:ascii="Arial" w:eastAsia="Times New Roman" w:hAnsi="Arial" w:cs="Arial"/>
          <w:kern w:val="0"/>
          <w14:ligatures w14:val="none"/>
        </w:rPr>
      </w:pPr>
      <w:r w:rsidRPr="00B07CC2">
        <w:rPr>
          <w:rFonts w:ascii="Arial" w:eastAsia="Times New Roman" w:hAnsi="Arial" w:cs="Arial"/>
          <w:kern w:val="0"/>
          <w14:ligatures w14:val="none"/>
        </w:rPr>
        <w:t>Avoiding operations in legally protected or high biodiversity areas.</w:t>
      </w:r>
    </w:p>
    <w:p w14:paraId="725A9186" w14:textId="77777777" w:rsidR="00E0246A" w:rsidRPr="00B07CC2" w:rsidRDefault="00E0246A" w:rsidP="00B07CC2">
      <w:pPr>
        <w:numPr>
          <w:ilvl w:val="0"/>
          <w:numId w:val="9"/>
        </w:numPr>
        <w:spacing w:after="0" w:line="240" w:lineRule="auto"/>
        <w:jc w:val="both"/>
        <w:rPr>
          <w:rFonts w:ascii="Arial" w:eastAsia="Times New Roman" w:hAnsi="Arial" w:cs="Arial"/>
          <w:kern w:val="0"/>
          <w14:ligatures w14:val="none"/>
        </w:rPr>
      </w:pPr>
      <w:r w:rsidRPr="00B07CC2">
        <w:rPr>
          <w:rFonts w:ascii="Arial" w:eastAsia="Times New Roman" w:hAnsi="Arial" w:cs="Arial"/>
          <w:kern w:val="0"/>
          <w14:ligatures w14:val="none"/>
        </w:rPr>
        <w:t>Conducting environmental impact assessments before any new projects.</w:t>
      </w:r>
    </w:p>
    <w:p w14:paraId="178DC69B" w14:textId="77777777" w:rsidR="00E0246A" w:rsidRPr="00B07CC2" w:rsidRDefault="00E0246A" w:rsidP="00B07CC2">
      <w:pPr>
        <w:numPr>
          <w:ilvl w:val="0"/>
          <w:numId w:val="9"/>
        </w:numPr>
        <w:spacing w:after="0" w:line="240" w:lineRule="auto"/>
        <w:jc w:val="both"/>
        <w:rPr>
          <w:rFonts w:ascii="Arial" w:eastAsia="Times New Roman" w:hAnsi="Arial" w:cs="Arial"/>
          <w:kern w:val="0"/>
          <w14:ligatures w14:val="none"/>
        </w:rPr>
      </w:pPr>
      <w:r w:rsidRPr="00B07CC2">
        <w:rPr>
          <w:rFonts w:ascii="Arial" w:eastAsia="Times New Roman" w:hAnsi="Arial" w:cs="Arial"/>
          <w:kern w:val="0"/>
          <w14:ligatures w14:val="none"/>
        </w:rPr>
        <w:t>Implementing mitigation strategies to protect local ecosystems.</w:t>
      </w:r>
    </w:p>
    <w:p w14:paraId="7680E2BE" w14:textId="06D04E9D" w:rsidR="00E0246A" w:rsidRDefault="00125EF6" w:rsidP="00B07CC2">
      <w:pPr>
        <w:numPr>
          <w:ilvl w:val="0"/>
          <w:numId w:val="9"/>
        </w:numPr>
        <w:spacing w:after="0" w:line="240" w:lineRule="auto"/>
        <w:jc w:val="both"/>
        <w:rPr>
          <w:rFonts w:ascii="Arial" w:eastAsia="Times New Roman" w:hAnsi="Arial" w:cs="Arial"/>
          <w:kern w:val="0"/>
          <w14:ligatures w14:val="none"/>
        </w:rPr>
      </w:pPr>
      <w:r w:rsidRPr="00B07CC2">
        <w:rPr>
          <w:rFonts w:ascii="Arial" w:eastAsia="Times New Roman" w:hAnsi="Arial" w:cs="Arial"/>
          <w:kern w:val="0"/>
          <w14:ligatures w14:val="none"/>
        </w:rPr>
        <w:t>Respecting the right of local communities to not be forcibly evicted from their lands due to business operations.</w:t>
      </w:r>
    </w:p>
    <w:p w14:paraId="1B68DA47" w14:textId="77777777" w:rsidR="00B07CC2" w:rsidRPr="00B07CC2" w:rsidRDefault="00B07CC2" w:rsidP="00B07CC2">
      <w:pPr>
        <w:spacing w:after="0" w:line="240" w:lineRule="auto"/>
        <w:ind w:left="1800"/>
        <w:jc w:val="both"/>
        <w:rPr>
          <w:rFonts w:ascii="Arial" w:eastAsia="Times New Roman" w:hAnsi="Arial" w:cs="Arial"/>
          <w:kern w:val="0"/>
          <w14:ligatures w14:val="none"/>
        </w:rPr>
      </w:pPr>
    </w:p>
    <w:p w14:paraId="02242F97" w14:textId="418C8586" w:rsidR="00125EF6" w:rsidRPr="00B07CC2" w:rsidRDefault="00125EF6" w:rsidP="00B07CC2">
      <w:pPr>
        <w:pStyle w:val="ListParagraph"/>
        <w:numPr>
          <w:ilvl w:val="0"/>
          <w:numId w:val="17"/>
        </w:numPr>
        <w:spacing w:after="0" w:line="240" w:lineRule="auto"/>
        <w:jc w:val="both"/>
        <w:rPr>
          <w:rFonts w:ascii="Arial" w:hAnsi="Arial" w:cs="Arial"/>
        </w:rPr>
      </w:pPr>
      <w:r w:rsidRPr="00B07CC2">
        <w:rPr>
          <w:rFonts w:ascii="Arial" w:hAnsi="Arial" w:cs="Arial"/>
          <w:b/>
          <w:bCs/>
          <w:u w:val="single"/>
        </w:rPr>
        <w:t>Communities</w:t>
      </w:r>
      <w:r w:rsidRPr="00B07CC2">
        <w:rPr>
          <w:rFonts w:ascii="Arial" w:hAnsi="Arial" w:cs="Arial"/>
        </w:rPr>
        <w:t>. We engage with local communities transparently and respectfully by:</w:t>
      </w:r>
    </w:p>
    <w:p w14:paraId="4142641C" w14:textId="77777777" w:rsidR="00125EF6" w:rsidRPr="00B07CC2" w:rsidRDefault="00125EF6" w:rsidP="00B07CC2">
      <w:pPr>
        <w:numPr>
          <w:ilvl w:val="0"/>
          <w:numId w:val="9"/>
        </w:numPr>
        <w:spacing w:after="0" w:line="240" w:lineRule="auto"/>
        <w:jc w:val="both"/>
        <w:rPr>
          <w:rFonts w:ascii="Arial" w:eastAsia="Times New Roman" w:hAnsi="Arial" w:cs="Arial"/>
          <w:kern w:val="0"/>
          <w14:ligatures w14:val="none"/>
        </w:rPr>
      </w:pPr>
      <w:r w:rsidRPr="00B07CC2">
        <w:rPr>
          <w:rFonts w:ascii="Arial" w:eastAsia="Times New Roman" w:hAnsi="Arial" w:cs="Arial"/>
          <w:kern w:val="0"/>
          <w14:ligatures w14:val="none"/>
        </w:rPr>
        <w:t>Supporting community development initiatives.</w:t>
      </w:r>
    </w:p>
    <w:p w14:paraId="2B075F1E" w14:textId="77777777" w:rsidR="00125EF6" w:rsidRPr="00B07CC2" w:rsidRDefault="00125EF6" w:rsidP="00B07CC2">
      <w:pPr>
        <w:numPr>
          <w:ilvl w:val="0"/>
          <w:numId w:val="9"/>
        </w:numPr>
        <w:spacing w:after="0" w:line="240" w:lineRule="auto"/>
        <w:jc w:val="both"/>
        <w:rPr>
          <w:rFonts w:ascii="Arial" w:eastAsia="Times New Roman" w:hAnsi="Arial" w:cs="Arial"/>
          <w:kern w:val="0"/>
          <w14:ligatures w14:val="none"/>
        </w:rPr>
      </w:pPr>
      <w:r w:rsidRPr="00B07CC2">
        <w:rPr>
          <w:rFonts w:ascii="Arial" w:eastAsia="Times New Roman" w:hAnsi="Arial" w:cs="Arial"/>
          <w:kern w:val="0"/>
          <w14:ligatures w14:val="none"/>
        </w:rPr>
        <w:t>Consulting stakeholders on projects that may affect them.</w:t>
      </w:r>
    </w:p>
    <w:p w14:paraId="54D8BD51" w14:textId="77777777" w:rsidR="00125EF6" w:rsidRDefault="00125EF6" w:rsidP="00B07CC2">
      <w:pPr>
        <w:numPr>
          <w:ilvl w:val="0"/>
          <w:numId w:val="9"/>
        </w:numPr>
        <w:spacing w:after="0" w:line="240" w:lineRule="auto"/>
        <w:jc w:val="both"/>
        <w:rPr>
          <w:rFonts w:ascii="Arial" w:eastAsia="Times New Roman" w:hAnsi="Arial" w:cs="Arial"/>
          <w:kern w:val="0"/>
          <w14:ligatures w14:val="none"/>
        </w:rPr>
      </w:pPr>
      <w:r w:rsidRPr="00B07CC2">
        <w:rPr>
          <w:rFonts w:ascii="Arial" w:eastAsia="Times New Roman" w:hAnsi="Arial" w:cs="Arial"/>
          <w:kern w:val="0"/>
          <w14:ligatures w14:val="none"/>
        </w:rPr>
        <w:t>Maintaining open communication and addressing concerns responsibly.</w:t>
      </w:r>
    </w:p>
    <w:p w14:paraId="6F7AC114" w14:textId="77777777" w:rsidR="00B07CC2" w:rsidRPr="00B07CC2" w:rsidRDefault="00B07CC2" w:rsidP="00B07CC2">
      <w:pPr>
        <w:spacing w:after="0" w:line="240" w:lineRule="auto"/>
        <w:ind w:left="1800"/>
        <w:jc w:val="both"/>
        <w:rPr>
          <w:rFonts w:ascii="Arial" w:eastAsia="Times New Roman" w:hAnsi="Arial" w:cs="Arial"/>
          <w:kern w:val="0"/>
          <w14:ligatures w14:val="none"/>
        </w:rPr>
      </w:pPr>
    </w:p>
    <w:p w14:paraId="48B64338" w14:textId="64CB6816" w:rsidR="00125EF6" w:rsidRPr="00B07CC2" w:rsidRDefault="00125EF6" w:rsidP="00B07CC2">
      <w:pPr>
        <w:pStyle w:val="ListParagraph"/>
        <w:numPr>
          <w:ilvl w:val="0"/>
          <w:numId w:val="17"/>
        </w:numPr>
        <w:spacing w:after="0" w:line="240" w:lineRule="auto"/>
        <w:jc w:val="both"/>
        <w:rPr>
          <w:rFonts w:ascii="Arial" w:eastAsia="Times New Roman" w:hAnsi="Arial" w:cs="Arial"/>
          <w:kern w:val="0"/>
          <w14:ligatures w14:val="none"/>
        </w:rPr>
      </w:pPr>
      <w:r w:rsidRPr="00B07CC2">
        <w:rPr>
          <w:rFonts w:ascii="Arial" w:hAnsi="Arial" w:cs="Arial"/>
          <w:b/>
          <w:bCs/>
          <w:u w:val="single"/>
        </w:rPr>
        <w:t>No Slavery, Modern Slavery or Human Trafficking</w:t>
      </w:r>
      <w:r w:rsidRPr="00B07CC2">
        <w:rPr>
          <w:rFonts w:ascii="Arial" w:eastAsia="Times New Roman" w:hAnsi="Arial" w:cs="Arial"/>
          <w:kern w:val="0"/>
          <w14:ligatures w14:val="none"/>
        </w:rPr>
        <w:t>. We have a zero-tolerance policy toward modern slavery and forced labor. Our commitments include:</w:t>
      </w:r>
    </w:p>
    <w:p w14:paraId="133D84A0" w14:textId="77777777" w:rsidR="00125EF6" w:rsidRPr="00B07CC2" w:rsidRDefault="00125EF6" w:rsidP="00B07CC2">
      <w:pPr>
        <w:numPr>
          <w:ilvl w:val="0"/>
          <w:numId w:val="9"/>
        </w:numPr>
        <w:spacing w:after="0" w:line="240" w:lineRule="auto"/>
        <w:jc w:val="both"/>
        <w:rPr>
          <w:rFonts w:ascii="Arial" w:eastAsia="Times New Roman" w:hAnsi="Arial" w:cs="Arial"/>
          <w:kern w:val="0"/>
          <w14:ligatures w14:val="none"/>
        </w:rPr>
      </w:pPr>
      <w:r w:rsidRPr="00B07CC2">
        <w:rPr>
          <w:rFonts w:ascii="Arial" w:eastAsia="Times New Roman" w:hAnsi="Arial" w:cs="Arial"/>
          <w:kern w:val="0"/>
          <w14:ligatures w14:val="none"/>
        </w:rPr>
        <w:t>Proactively identifying and mitigating modern slavery risks in our supply chain.</w:t>
      </w:r>
    </w:p>
    <w:p w14:paraId="3A15BA54" w14:textId="163FF45F" w:rsidR="00125EF6" w:rsidRPr="00B07CC2" w:rsidRDefault="00125EF6" w:rsidP="00B07CC2">
      <w:pPr>
        <w:numPr>
          <w:ilvl w:val="0"/>
          <w:numId w:val="9"/>
        </w:numPr>
        <w:spacing w:after="0" w:line="240" w:lineRule="auto"/>
        <w:jc w:val="both"/>
        <w:rPr>
          <w:rFonts w:ascii="Arial" w:eastAsia="Times New Roman" w:hAnsi="Arial" w:cs="Arial"/>
          <w:kern w:val="0"/>
          <w14:ligatures w14:val="none"/>
        </w:rPr>
      </w:pPr>
      <w:r w:rsidRPr="00B07CC2">
        <w:rPr>
          <w:rFonts w:ascii="Arial" w:eastAsia="Times New Roman" w:hAnsi="Arial" w:cs="Arial"/>
          <w:kern w:val="0"/>
          <w14:ligatures w14:val="none"/>
        </w:rPr>
        <w:t>Enhancing supply chain traceability to ensure visibility into high-risk areas.</w:t>
      </w:r>
    </w:p>
    <w:p w14:paraId="6E99F7F0" w14:textId="77777777" w:rsidR="00125EF6" w:rsidRDefault="00125EF6" w:rsidP="00B07CC2">
      <w:pPr>
        <w:numPr>
          <w:ilvl w:val="0"/>
          <w:numId w:val="9"/>
        </w:numPr>
        <w:spacing w:after="0" w:line="240" w:lineRule="auto"/>
        <w:jc w:val="both"/>
        <w:rPr>
          <w:rFonts w:ascii="Arial" w:eastAsia="Times New Roman" w:hAnsi="Arial" w:cs="Arial"/>
          <w:kern w:val="0"/>
          <w14:ligatures w14:val="none"/>
        </w:rPr>
      </w:pPr>
      <w:r w:rsidRPr="00B07CC2">
        <w:rPr>
          <w:rFonts w:ascii="Arial" w:eastAsia="Times New Roman" w:hAnsi="Arial" w:cs="Arial"/>
          <w:kern w:val="0"/>
          <w14:ligatures w14:val="none"/>
        </w:rPr>
        <w:t>Taking corrective actions against any supplier found in violation.</w:t>
      </w:r>
    </w:p>
    <w:p w14:paraId="76733BAA" w14:textId="77777777" w:rsidR="00B07CC2" w:rsidRPr="00B07CC2" w:rsidRDefault="00B07CC2" w:rsidP="00B07CC2">
      <w:pPr>
        <w:spacing w:after="0" w:line="240" w:lineRule="auto"/>
        <w:ind w:left="1800"/>
        <w:jc w:val="both"/>
        <w:rPr>
          <w:rFonts w:ascii="Arial" w:eastAsia="Times New Roman" w:hAnsi="Arial" w:cs="Arial"/>
          <w:kern w:val="0"/>
          <w14:ligatures w14:val="none"/>
        </w:rPr>
      </w:pPr>
    </w:p>
    <w:p w14:paraId="09C8A5B9" w14:textId="77777777" w:rsidR="00125EF6" w:rsidRPr="00B07CC2" w:rsidRDefault="00125EF6" w:rsidP="00B07CC2">
      <w:pPr>
        <w:pStyle w:val="ListParagraph"/>
        <w:numPr>
          <w:ilvl w:val="0"/>
          <w:numId w:val="17"/>
        </w:numPr>
        <w:spacing w:after="0" w:line="240" w:lineRule="auto"/>
        <w:jc w:val="both"/>
        <w:rPr>
          <w:rFonts w:ascii="Arial" w:eastAsia="Times New Roman" w:hAnsi="Arial" w:cs="Arial"/>
          <w:kern w:val="0"/>
          <w14:ligatures w14:val="none"/>
        </w:rPr>
      </w:pPr>
      <w:r w:rsidRPr="00B07CC2">
        <w:rPr>
          <w:rFonts w:ascii="Arial" w:eastAsia="Times New Roman" w:hAnsi="Arial" w:cs="Arial"/>
          <w:b/>
          <w:bCs/>
          <w:kern w:val="0"/>
          <w:u w:val="single"/>
          <w14:ligatures w14:val="none"/>
        </w:rPr>
        <w:t>Grievance Mechanism</w:t>
      </w:r>
      <w:r w:rsidRPr="00B07CC2">
        <w:rPr>
          <w:rFonts w:ascii="Arial" w:eastAsia="Times New Roman" w:hAnsi="Arial" w:cs="Arial"/>
          <w:kern w:val="0"/>
          <w14:ligatures w14:val="none"/>
        </w:rPr>
        <w:t>. a zero-tolerance policy toward modern slavery and forced labor. Our commitments include:</w:t>
      </w:r>
    </w:p>
    <w:p w14:paraId="718A6CF7" w14:textId="77777777" w:rsidR="00125EF6" w:rsidRPr="00B07CC2" w:rsidRDefault="00125EF6" w:rsidP="00B07CC2">
      <w:pPr>
        <w:numPr>
          <w:ilvl w:val="0"/>
          <w:numId w:val="9"/>
        </w:numPr>
        <w:spacing w:after="0" w:line="240" w:lineRule="auto"/>
        <w:jc w:val="both"/>
        <w:rPr>
          <w:rFonts w:ascii="Arial" w:eastAsia="Times New Roman" w:hAnsi="Arial" w:cs="Arial"/>
          <w:kern w:val="0"/>
          <w14:ligatures w14:val="none"/>
        </w:rPr>
      </w:pPr>
      <w:r w:rsidRPr="00B07CC2">
        <w:rPr>
          <w:rFonts w:ascii="Arial" w:eastAsia="Times New Roman" w:hAnsi="Arial" w:cs="Arial"/>
          <w:kern w:val="0"/>
          <w14:ligatures w14:val="none"/>
        </w:rPr>
        <w:t>Proactively identifying and mitigating modern slavery risks in our supply chain.</w:t>
      </w:r>
    </w:p>
    <w:p w14:paraId="668339DD" w14:textId="77777777" w:rsidR="00125EF6" w:rsidRPr="00B07CC2" w:rsidRDefault="00125EF6" w:rsidP="00B07CC2">
      <w:pPr>
        <w:numPr>
          <w:ilvl w:val="0"/>
          <w:numId w:val="9"/>
        </w:numPr>
        <w:spacing w:after="0" w:line="240" w:lineRule="auto"/>
        <w:jc w:val="both"/>
        <w:rPr>
          <w:rFonts w:ascii="Arial" w:eastAsia="Times New Roman" w:hAnsi="Arial" w:cs="Arial"/>
          <w:kern w:val="0"/>
          <w14:ligatures w14:val="none"/>
        </w:rPr>
      </w:pPr>
      <w:r w:rsidRPr="00B07CC2">
        <w:rPr>
          <w:rFonts w:ascii="Arial" w:eastAsia="Times New Roman" w:hAnsi="Arial" w:cs="Arial"/>
          <w:kern w:val="0"/>
          <w14:ligatures w14:val="none"/>
        </w:rPr>
        <w:t>Conducting due diligence on suppliers to ensure compliance.</w:t>
      </w:r>
    </w:p>
    <w:p w14:paraId="534FB01F" w14:textId="77777777" w:rsidR="00125EF6" w:rsidRPr="00B07CC2" w:rsidRDefault="00125EF6" w:rsidP="00B07CC2">
      <w:pPr>
        <w:numPr>
          <w:ilvl w:val="0"/>
          <w:numId w:val="9"/>
        </w:numPr>
        <w:spacing w:after="0" w:line="240" w:lineRule="auto"/>
        <w:jc w:val="both"/>
        <w:rPr>
          <w:rFonts w:ascii="Arial" w:eastAsia="Times New Roman" w:hAnsi="Arial" w:cs="Arial"/>
          <w:kern w:val="0"/>
          <w14:ligatures w14:val="none"/>
        </w:rPr>
      </w:pPr>
      <w:r w:rsidRPr="00B07CC2">
        <w:rPr>
          <w:rFonts w:ascii="Arial" w:eastAsia="Times New Roman" w:hAnsi="Arial" w:cs="Arial"/>
          <w:kern w:val="0"/>
          <w14:ligatures w14:val="none"/>
        </w:rPr>
        <w:t>Taking corrective actions against any supplier found in violation.</w:t>
      </w:r>
    </w:p>
    <w:p w14:paraId="759A0FD3" w14:textId="77777777" w:rsidR="00125EF6" w:rsidRPr="00B07CC2" w:rsidRDefault="00125EF6" w:rsidP="00B07CC2">
      <w:pPr>
        <w:spacing w:after="0" w:line="240" w:lineRule="auto"/>
        <w:jc w:val="both"/>
        <w:rPr>
          <w:rFonts w:ascii="Arial" w:eastAsia="Times New Roman" w:hAnsi="Arial" w:cs="Arial"/>
          <w:kern w:val="0"/>
          <w14:ligatures w14:val="none"/>
        </w:rPr>
      </w:pPr>
    </w:p>
    <w:p w14:paraId="27003A69" w14:textId="77777777" w:rsidR="00B07CC2" w:rsidRDefault="00B07CC2" w:rsidP="00B07CC2">
      <w:pPr>
        <w:spacing w:after="0" w:line="240" w:lineRule="auto"/>
        <w:jc w:val="both"/>
        <w:rPr>
          <w:rFonts w:ascii="Arial" w:eastAsia="Times New Roman" w:hAnsi="Arial" w:cs="Arial"/>
          <w:kern w:val="0"/>
          <w14:ligatures w14:val="none"/>
        </w:rPr>
      </w:pPr>
    </w:p>
    <w:p w14:paraId="4FD3A7F3" w14:textId="4ECD8D29" w:rsidR="00D25F7F" w:rsidRPr="00D25F7F" w:rsidRDefault="00D25F7F" w:rsidP="00B07CC2">
      <w:pPr>
        <w:spacing w:after="0" w:line="240" w:lineRule="auto"/>
        <w:jc w:val="both"/>
        <w:rPr>
          <w:rFonts w:ascii="Arial" w:eastAsia="Times New Roman" w:hAnsi="Arial" w:cs="Arial"/>
          <w:kern w:val="0"/>
          <w14:ligatures w14:val="none"/>
        </w:rPr>
      </w:pPr>
      <w:r w:rsidRPr="00D25F7F">
        <w:rPr>
          <w:rFonts w:ascii="Arial" w:eastAsia="Times New Roman" w:hAnsi="Arial" w:cs="Arial"/>
          <w:kern w:val="0"/>
          <w14:ligatures w14:val="none"/>
        </w:rPr>
        <w:t>To ensure adherence to these policies, [</w:t>
      </w:r>
      <w:r w:rsidRPr="00B07CC2">
        <w:rPr>
          <w:rFonts w:ascii="Arial" w:eastAsia="Times New Roman" w:hAnsi="Arial" w:cs="Arial"/>
          <w:kern w:val="0"/>
          <w:highlight w:val="yellow"/>
          <w14:ligatures w14:val="none"/>
        </w:rPr>
        <w:t>Third Party</w:t>
      </w:r>
      <w:r w:rsidRPr="00D25F7F">
        <w:rPr>
          <w:rFonts w:ascii="Arial" w:eastAsia="Times New Roman" w:hAnsi="Arial" w:cs="Arial"/>
          <w:kern w:val="0"/>
          <w:highlight w:val="yellow"/>
          <w14:ligatures w14:val="none"/>
        </w:rPr>
        <w:t xml:space="preserve"> Name</w:t>
      </w:r>
      <w:r w:rsidRPr="00D25F7F">
        <w:rPr>
          <w:rFonts w:ascii="Arial" w:eastAsia="Times New Roman" w:hAnsi="Arial" w:cs="Arial"/>
          <w:kern w:val="0"/>
          <w14:ligatures w14:val="none"/>
        </w:rPr>
        <w:t>] commits to the following measures:</w:t>
      </w:r>
    </w:p>
    <w:p w14:paraId="54D2E035" w14:textId="5193AAA2" w:rsidR="00D25F7F" w:rsidRPr="00D25F7F" w:rsidRDefault="00D25F7F" w:rsidP="00B07CC2">
      <w:pPr>
        <w:numPr>
          <w:ilvl w:val="0"/>
          <w:numId w:val="9"/>
        </w:numPr>
        <w:spacing w:after="0" w:line="240" w:lineRule="auto"/>
        <w:jc w:val="both"/>
        <w:rPr>
          <w:rFonts w:ascii="Arial" w:eastAsia="Times New Roman" w:hAnsi="Arial" w:cs="Arial"/>
          <w:kern w:val="0"/>
          <w14:ligatures w14:val="none"/>
        </w:rPr>
      </w:pPr>
      <w:r w:rsidRPr="00D25F7F">
        <w:rPr>
          <w:rFonts w:ascii="Arial" w:eastAsia="Times New Roman" w:hAnsi="Arial" w:cs="Arial"/>
          <w:kern w:val="0"/>
          <w14:ligatures w14:val="none"/>
        </w:rPr>
        <w:t>Conducting third-party audits to assess</w:t>
      </w:r>
      <w:r w:rsidR="00125EF6" w:rsidRPr="00B07CC2">
        <w:rPr>
          <w:rFonts w:ascii="Arial" w:eastAsia="Times New Roman" w:hAnsi="Arial" w:cs="Arial"/>
          <w:kern w:val="0"/>
          <w14:ligatures w14:val="none"/>
        </w:rPr>
        <w:t xml:space="preserve"> internal</w:t>
      </w:r>
      <w:r w:rsidRPr="00D25F7F">
        <w:rPr>
          <w:rFonts w:ascii="Arial" w:eastAsia="Times New Roman" w:hAnsi="Arial" w:cs="Arial"/>
          <w:kern w:val="0"/>
          <w14:ligatures w14:val="none"/>
        </w:rPr>
        <w:t xml:space="preserve"> compliance with sustainability standards within our organization.</w:t>
      </w:r>
    </w:p>
    <w:p w14:paraId="38F03296" w14:textId="77777777" w:rsidR="00D25F7F" w:rsidRPr="00D25F7F" w:rsidRDefault="00D25F7F" w:rsidP="00B07CC2">
      <w:pPr>
        <w:numPr>
          <w:ilvl w:val="0"/>
          <w:numId w:val="9"/>
        </w:numPr>
        <w:spacing w:after="0" w:line="240" w:lineRule="auto"/>
        <w:jc w:val="both"/>
        <w:rPr>
          <w:rFonts w:ascii="Arial" w:eastAsia="Times New Roman" w:hAnsi="Arial" w:cs="Arial"/>
          <w:kern w:val="0"/>
          <w14:ligatures w14:val="none"/>
        </w:rPr>
      </w:pPr>
      <w:r w:rsidRPr="00D25F7F">
        <w:rPr>
          <w:rFonts w:ascii="Arial" w:eastAsia="Times New Roman" w:hAnsi="Arial" w:cs="Arial"/>
          <w:kern w:val="0"/>
          <w14:ligatures w14:val="none"/>
        </w:rPr>
        <w:t>Requiring third-party audits on our suppliers to verify their adherence to ESG principles.</w:t>
      </w:r>
    </w:p>
    <w:p w14:paraId="0CA077CA" w14:textId="0DEBD86E" w:rsidR="00D25F7F" w:rsidRPr="00B07CC2" w:rsidRDefault="00D25F7F" w:rsidP="00B07CC2">
      <w:pPr>
        <w:numPr>
          <w:ilvl w:val="0"/>
          <w:numId w:val="9"/>
        </w:numPr>
        <w:spacing w:after="0" w:line="240" w:lineRule="auto"/>
        <w:jc w:val="both"/>
        <w:rPr>
          <w:rFonts w:ascii="Arial" w:eastAsia="Times New Roman" w:hAnsi="Arial" w:cs="Arial"/>
          <w:kern w:val="0"/>
          <w14:ligatures w14:val="none"/>
        </w:rPr>
      </w:pPr>
      <w:r w:rsidRPr="00D25F7F">
        <w:rPr>
          <w:rFonts w:ascii="Arial" w:eastAsia="Times New Roman" w:hAnsi="Arial" w:cs="Arial"/>
          <w:kern w:val="0"/>
          <w14:ligatures w14:val="none"/>
        </w:rPr>
        <w:t>Publishing an Annual Public ESG Report that includes ESG risk</w:t>
      </w:r>
      <w:r w:rsidR="00125EF6" w:rsidRPr="00B07CC2">
        <w:rPr>
          <w:rFonts w:ascii="Arial" w:eastAsia="Times New Roman" w:hAnsi="Arial" w:cs="Arial"/>
          <w:kern w:val="0"/>
          <w14:ligatures w14:val="none"/>
        </w:rPr>
        <w:t>s</w:t>
      </w:r>
      <w:r w:rsidRPr="00D25F7F">
        <w:rPr>
          <w:rFonts w:ascii="Arial" w:eastAsia="Times New Roman" w:hAnsi="Arial" w:cs="Arial"/>
          <w:kern w:val="0"/>
          <w14:ligatures w14:val="none"/>
        </w:rPr>
        <w:t xml:space="preserve"> mapping, supply chain audits, mitigation actions, and evaluations of policy effectiveness.</w:t>
      </w:r>
    </w:p>
    <w:p w14:paraId="0968ECB8" w14:textId="77777777" w:rsidR="00125EF6" w:rsidRDefault="00125EF6" w:rsidP="00B07CC2">
      <w:pPr>
        <w:numPr>
          <w:ilvl w:val="0"/>
          <w:numId w:val="9"/>
        </w:numPr>
        <w:spacing w:after="0" w:line="240" w:lineRule="auto"/>
        <w:jc w:val="both"/>
        <w:rPr>
          <w:rFonts w:ascii="Arial" w:eastAsia="Times New Roman" w:hAnsi="Arial" w:cs="Arial"/>
          <w:kern w:val="0"/>
          <w14:ligatures w14:val="none"/>
        </w:rPr>
      </w:pPr>
      <w:r w:rsidRPr="00D25F7F">
        <w:rPr>
          <w:rFonts w:ascii="Arial" w:eastAsia="Times New Roman" w:hAnsi="Arial" w:cs="Arial"/>
          <w:kern w:val="0"/>
          <w14:ligatures w14:val="none"/>
        </w:rPr>
        <w:t xml:space="preserve">Providing regular </w:t>
      </w:r>
      <w:proofErr w:type="gramStart"/>
      <w:r w:rsidRPr="00D25F7F">
        <w:rPr>
          <w:rFonts w:ascii="Arial" w:eastAsia="Times New Roman" w:hAnsi="Arial" w:cs="Arial"/>
          <w:kern w:val="0"/>
          <w14:ligatures w14:val="none"/>
        </w:rPr>
        <w:t>trainings</w:t>
      </w:r>
      <w:proofErr w:type="gramEnd"/>
      <w:r w:rsidRPr="00D25F7F">
        <w:rPr>
          <w:rFonts w:ascii="Arial" w:eastAsia="Times New Roman" w:hAnsi="Arial" w:cs="Arial"/>
          <w:kern w:val="0"/>
          <w14:ligatures w14:val="none"/>
        </w:rPr>
        <w:t xml:space="preserve"> on ESG standards </w:t>
      </w:r>
      <w:proofErr w:type="gramStart"/>
      <w:r w:rsidRPr="00D25F7F">
        <w:rPr>
          <w:rFonts w:ascii="Arial" w:eastAsia="Times New Roman" w:hAnsi="Arial" w:cs="Arial"/>
          <w:kern w:val="0"/>
          <w14:ligatures w14:val="none"/>
        </w:rPr>
        <w:t>to</w:t>
      </w:r>
      <w:proofErr w:type="gramEnd"/>
      <w:r w:rsidRPr="00D25F7F">
        <w:rPr>
          <w:rFonts w:ascii="Arial" w:eastAsia="Times New Roman" w:hAnsi="Arial" w:cs="Arial"/>
          <w:kern w:val="0"/>
          <w14:ligatures w14:val="none"/>
        </w:rPr>
        <w:t xml:space="preserve"> employees and suppliers.</w:t>
      </w:r>
    </w:p>
    <w:p w14:paraId="2E3FD820" w14:textId="77777777" w:rsidR="00B07CC2" w:rsidRPr="00D25F7F" w:rsidRDefault="00B07CC2" w:rsidP="00B07CC2">
      <w:pPr>
        <w:spacing w:after="0" w:line="240" w:lineRule="auto"/>
        <w:ind w:left="720"/>
        <w:jc w:val="both"/>
        <w:rPr>
          <w:rFonts w:ascii="Arial" w:eastAsia="Times New Roman" w:hAnsi="Arial" w:cs="Arial"/>
          <w:kern w:val="0"/>
          <w14:ligatures w14:val="none"/>
        </w:rPr>
      </w:pPr>
    </w:p>
    <w:p w14:paraId="3A101F2B" w14:textId="59A7DA69" w:rsidR="00D25F7F" w:rsidRDefault="00125EF6" w:rsidP="00B07CC2">
      <w:pPr>
        <w:spacing w:after="0" w:line="240" w:lineRule="auto"/>
        <w:jc w:val="both"/>
        <w:rPr>
          <w:rFonts w:ascii="Arial" w:eastAsia="Times New Roman" w:hAnsi="Arial" w:cs="Arial"/>
          <w:kern w:val="0"/>
          <w14:ligatures w14:val="none"/>
        </w:rPr>
      </w:pPr>
      <w:r w:rsidRPr="00B07CC2">
        <w:rPr>
          <w:rFonts w:ascii="Arial" w:eastAsia="Times New Roman" w:hAnsi="Arial" w:cs="Arial"/>
          <w:kern w:val="0"/>
          <w14:ligatures w14:val="none"/>
        </w:rPr>
        <w:t xml:space="preserve">Enforcement of this Policy will be overseen by a designated </w:t>
      </w:r>
      <w:r w:rsidR="00B07CC2" w:rsidRPr="00B07CC2">
        <w:rPr>
          <w:rFonts w:ascii="Arial" w:eastAsia="Times New Roman" w:hAnsi="Arial" w:cs="Arial"/>
          <w:kern w:val="0"/>
          <w14:ligatures w14:val="none"/>
        </w:rPr>
        <w:t>Sustainability</w:t>
      </w:r>
      <w:r w:rsidRPr="00B07CC2">
        <w:rPr>
          <w:rFonts w:ascii="Arial" w:eastAsia="Times New Roman" w:hAnsi="Arial" w:cs="Arial"/>
          <w:kern w:val="0"/>
          <w14:ligatures w14:val="none"/>
        </w:rPr>
        <w:t xml:space="preserve"> officer</w:t>
      </w:r>
      <w:r w:rsidR="00B07CC2">
        <w:rPr>
          <w:rFonts w:ascii="Arial" w:eastAsia="Times New Roman" w:hAnsi="Arial" w:cs="Arial"/>
          <w:kern w:val="0"/>
          <w14:ligatures w14:val="none"/>
        </w:rPr>
        <w:t xml:space="preserve">. This Policy is to be </w:t>
      </w:r>
      <w:r w:rsidRPr="00B07CC2">
        <w:rPr>
          <w:rFonts w:ascii="Arial" w:eastAsia="Times New Roman" w:hAnsi="Arial" w:cs="Arial"/>
          <w:kern w:val="0"/>
          <w14:ligatures w14:val="none"/>
        </w:rPr>
        <w:t xml:space="preserve">communicated and </w:t>
      </w:r>
      <w:r w:rsidR="00B07CC2" w:rsidRPr="00B07CC2">
        <w:rPr>
          <w:rFonts w:ascii="Arial" w:eastAsia="Times New Roman" w:hAnsi="Arial" w:cs="Arial"/>
          <w:kern w:val="0"/>
          <w14:ligatures w14:val="none"/>
        </w:rPr>
        <w:t>made publicly available to all stakeholders, including employees, suppliers, and business partners.</w:t>
      </w:r>
    </w:p>
    <w:p w14:paraId="24B3288D" w14:textId="77777777" w:rsidR="00B07CC2" w:rsidRPr="00D25F7F" w:rsidRDefault="00B07CC2" w:rsidP="00B07CC2">
      <w:pPr>
        <w:spacing w:after="0" w:line="240" w:lineRule="auto"/>
        <w:jc w:val="both"/>
        <w:rPr>
          <w:rFonts w:ascii="Arial" w:eastAsia="Times New Roman" w:hAnsi="Arial" w:cs="Arial"/>
          <w:kern w:val="0"/>
          <w14:ligatures w14:val="none"/>
        </w:rPr>
      </w:pPr>
    </w:p>
    <w:p w14:paraId="178893B5" w14:textId="72BAF5A8" w:rsidR="00D25F7F" w:rsidRDefault="00D25F7F" w:rsidP="00B07CC2">
      <w:pPr>
        <w:spacing w:after="0" w:line="240" w:lineRule="auto"/>
        <w:jc w:val="both"/>
        <w:rPr>
          <w:rFonts w:ascii="Arial" w:eastAsia="Times New Roman" w:hAnsi="Arial" w:cs="Arial"/>
          <w:kern w:val="0"/>
          <w14:ligatures w14:val="none"/>
        </w:rPr>
      </w:pPr>
      <w:r w:rsidRPr="00D25F7F">
        <w:rPr>
          <w:rFonts w:ascii="Arial" w:eastAsia="Times New Roman" w:hAnsi="Arial" w:cs="Arial"/>
          <w:kern w:val="0"/>
          <w14:ligatures w14:val="none"/>
        </w:rPr>
        <w:t>This document serves as [</w:t>
      </w:r>
      <w:r w:rsidRPr="00B07CC2">
        <w:rPr>
          <w:rFonts w:ascii="Arial" w:eastAsia="Times New Roman" w:hAnsi="Arial" w:cs="Arial"/>
          <w:kern w:val="0"/>
          <w:highlight w:val="yellow"/>
          <w14:ligatures w14:val="none"/>
        </w:rPr>
        <w:t>Third Party</w:t>
      </w:r>
      <w:r w:rsidRPr="00D25F7F">
        <w:rPr>
          <w:rFonts w:ascii="Arial" w:eastAsia="Times New Roman" w:hAnsi="Arial" w:cs="Arial"/>
          <w:kern w:val="0"/>
          <w:highlight w:val="yellow"/>
          <w14:ligatures w14:val="none"/>
        </w:rPr>
        <w:t xml:space="preserve"> Name</w:t>
      </w:r>
      <w:r w:rsidRPr="00D25F7F">
        <w:rPr>
          <w:rFonts w:ascii="Arial" w:eastAsia="Times New Roman" w:hAnsi="Arial" w:cs="Arial"/>
          <w:kern w:val="0"/>
          <w14:ligatures w14:val="none"/>
        </w:rPr>
        <w:t>]’s public commitment to ESG best practices and responsible business conduct. We continuously review and enhance our policies to align with evolving global sustainability standards.</w:t>
      </w:r>
    </w:p>
    <w:p w14:paraId="2C4BDF3E" w14:textId="77777777" w:rsidR="00B07CC2" w:rsidRDefault="00B07CC2" w:rsidP="00B07CC2">
      <w:pPr>
        <w:spacing w:after="0" w:line="240" w:lineRule="auto"/>
        <w:jc w:val="both"/>
        <w:rPr>
          <w:rFonts w:ascii="Arial" w:eastAsia="Times New Roman" w:hAnsi="Arial" w:cs="Arial"/>
          <w:kern w:val="0"/>
          <w14:ligatures w14:val="none"/>
        </w:rPr>
      </w:pPr>
    </w:p>
    <w:p w14:paraId="6D4D997E" w14:textId="77777777" w:rsidR="00B07CC2" w:rsidRDefault="00B07CC2" w:rsidP="00B07CC2">
      <w:pPr>
        <w:spacing w:after="0" w:line="240" w:lineRule="auto"/>
        <w:jc w:val="both"/>
        <w:rPr>
          <w:rFonts w:ascii="Arial" w:eastAsia="Times New Roman" w:hAnsi="Arial" w:cs="Arial"/>
          <w:kern w:val="0"/>
          <w14:ligatures w14:val="none"/>
        </w:rPr>
      </w:pPr>
    </w:p>
    <w:p w14:paraId="655FE73A" w14:textId="4FDD469B" w:rsidR="00B07CC2" w:rsidRPr="00B07CC2" w:rsidRDefault="00B07CC2" w:rsidP="00B07CC2">
      <w:pPr>
        <w:spacing w:after="0" w:line="240" w:lineRule="auto"/>
        <w:ind w:left="4680"/>
        <w:jc w:val="both"/>
        <w:rPr>
          <w:rFonts w:ascii="Arial" w:eastAsia="Times New Roman" w:hAnsi="Arial" w:cs="Arial"/>
          <w:b/>
          <w:bCs/>
          <w:kern w:val="0"/>
          <w14:ligatures w14:val="none"/>
        </w:rPr>
      </w:pPr>
      <w:r w:rsidRPr="00B07CC2">
        <w:rPr>
          <w:rFonts w:ascii="Arial" w:eastAsia="Times New Roman" w:hAnsi="Arial" w:cs="Arial"/>
          <w:b/>
          <w:bCs/>
          <w:kern w:val="0"/>
          <w14:ligatures w14:val="none"/>
        </w:rPr>
        <w:t xml:space="preserve">Name </w:t>
      </w:r>
    </w:p>
    <w:p w14:paraId="1C3F6C9C" w14:textId="5EA9D570" w:rsidR="00B07CC2" w:rsidRDefault="00B07CC2" w:rsidP="00B07CC2">
      <w:pPr>
        <w:spacing w:after="0" w:line="240" w:lineRule="auto"/>
        <w:ind w:left="4680"/>
        <w:jc w:val="both"/>
        <w:rPr>
          <w:rFonts w:ascii="Arial" w:eastAsia="Times New Roman" w:hAnsi="Arial" w:cs="Arial"/>
          <w:kern w:val="0"/>
          <w14:ligatures w14:val="none"/>
        </w:rPr>
      </w:pPr>
      <w:r>
        <w:rPr>
          <w:rFonts w:ascii="Arial" w:eastAsia="Times New Roman" w:hAnsi="Arial" w:cs="Arial"/>
          <w:i/>
          <w:iCs/>
          <w:kern w:val="0"/>
          <w14:ligatures w14:val="none"/>
        </w:rPr>
        <w:t>CEO</w:t>
      </w:r>
    </w:p>
    <w:p w14:paraId="7E5BA340" w14:textId="539C26C0" w:rsidR="00B07CC2" w:rsidRPr="00D25F7F" w:rsidRDefault="00B07CC2" w:rsidP="00B07CC2">
      <w:pPr>
        <w:spacing w:after="0" w:line="240" w:lineRule="auto"/>
        <w:ind w:left="4680"/>
        <w:jc w:val="both"/>
        <w:rPr>
          <w:rFonts w:ascii="Arial" w:eastAsia="Times New Roman" w:hAnsi="Arial" w:cs="Arial"/>
          <w:kern w:val="0"/>
          <w:sz w:val="20"/>
          <w:szCs w:val="20"/>
          <w14:ligatures w14:val="none"/>
        </w:rPr>
      </w:pPr>
      <w:r w:rsidRPr="00B07CC2">
        <w:rPr>
          <w:rFonts w:ascii="Arial" w:eastAsia="Times New Roman" w:hAnsi="Arial" w:cs="Arial"/>
          <w:kern w:val="0"/>
          <w:sz w:val="20"/>
          <w:szCs w:val="20"/>
          <w14:ligatures w14:val="none"/>
        </w:rPr>
        <w:t>Signature</w:t>
      </w:r>
    </w:p>
    <w:p w14:paraId="685B4F0A" w14:textId="77777777" w:rsidR="00D25F7F" w:rsidRPr="00E0246A" w:rsidRDefault="00D25F7F" w:rsidP="00B07CC2">
      <w:pPr>
        <w:spacing w:after="0"/>
        <w:rPr>
          <w:rFonts w:ascii="Arial" w:hAnsi="Arial" w:cs="Arial"/>
        </w:rPr>
      </w:pPr>
    </w:p>
    <w:sectPr w:rsidR="00D25F7F" w:rsidRPr="00E0246A">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5512BE" w14:textId="77777777" w:rsidR="00AB5852" w:rsidRDefault="00AB5852" w:rsidP="00AB5852">
      <w:pPr>
        <w:spacing w:after="0" w:line="240" w:lineRule="auto"/>
      </w:pPr>
      <w:r>
        <w:separator/>
      </w:r>
    </w:p>
  </w:endnote>
  <w:endnote w:type="continuationSeparator" w:id="0">
    <w:p w14:paraId="745A114C" w14:textId="77777777" w:rsidR="00AB5852" w:rsidRDefault="00AB5852" w:rsidP="00AB58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B5A009" w14:textId="77777777" w:rsidR="00AB5852" w:rsidRDefault="00AB5852" w:rsidP="00AB5852">
      <w:pPr>
        <w:spacing w:after="0" w:line="240" w:lineRule="auto"/>
      </w:pPr>
      <w:r>
        <w:separator/>
      </w:r>
    </w:p>
  </w:footnote>
  <w:footnote w:type="continuationSeparator" w:id="0">
    <w:p w14:paraId="6D03A605" w14:textId="77777777" w:rsidR="00AB5852" w:rsidRDefault="00AB5852" w:rsidP="00AB585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83F97B" w14:textId="2B8F5F7C" w:rsidR="00AB5852" w:rsidRDefault="00AB5852" w:rsidP="00AB5852">
    <w:pPr>
      <w:pStyle w:val="Header"/>
      <w:jc w:val="both"/>
      <w:rPr>
        <w:i/>
        <w:iCs/>
        <w:sz w:val="16"/>
        <w:szCs w:val="16"/>
      </w:rPr>
    </w:pPr>
    <w:r w:rsidRPr="00AB5852">
      <w:rPr>
        <w:i/>
        <w:iCs/>
        <w:sz w:val="16"/>
        <w:szCs w:val="16"/>
      </w:rPr>
      <w:t>ArcelorMittal makes no representations or guarantees regarding the accuracy, completeness, or suitability of this template for any specific purpose and disclaims all liability for any direct, indirect, or consequential damages arising from the use, modification, or reliance on this template. By using this template, the recipient acknowledges and agrees to assume full responsibility for its application and any outcomes resulting from its use.</w:t>
    </w:r>
  </w:p>
  <w:p w14:paraId="1684790A" w14:textId="77777777" w:rsidR="00AB5852" w:rsidRPr="00AB5852" w:rsidRDefault="00AB5852" w:rsidP="00AB5852">
    <w:pPr>
      <w:pStyle w:val="Header"/>
      <w:jc w:val="both"/>
      <w:rPr>
        <w:i/>
        <w:iCs/>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4922B8"/>
    <w:multiLevelType w:val="multilevel"/>
    <w:tmpl w:val="3176D9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7956BAD"/>
    <w:multiLevelType w:val="multilevel"/>
    <w:tmpl w:val="3FEE1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D5E56F4"/>
    <w:multiLevelType w:val="multilevel"/>
    <w:tmpl w:val="4A086D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069092D"/>
    <w:multiLevelType w:val="hybridMultilevel"/>
    <w:tmpl w:val="820203C0"/>
    <w:lvl w:ilvl="0" w:tplc="6E4CB39E">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97F3A94"/>
    <w:multiLevelType w:val="multilevel"/>
    <w:tmpl w:val="E5B00F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45A2D59"/>
    <w:multiLevelType w:val="multilevel"/>
    <w:tmpl w:val="D76ABD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9257A21"/>
    <w:multiLevelType w:val="multilevel"/>
    <w:tmpl w:val="2D8816D2"/>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7" w15:restartNumberingAfterBreak="0">
    <w:nsid w:val="39D15727"/>
    <w:multiLevelType w:val="multilevel"/>
    <w:tmpl w:val="74BCCB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26C5AF5"/>
    <w:multiLevelType w:val="multilevel"/>
    <w:tmpl w:val="3F947B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5D8413E"/>
    <w:multiLevelType w:val="multilevel"/>
    <w:tmpl w:val="44C0E6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97C6DE1"/>
    <w:multiLevelType w:val="hybridMultilevel"/>
    <w:tmpl w:val="570A84B6"/>
    <w:lvl w:ilvl="0" w:tplc="6E4CB39E">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5BE29A6"/>
    <w:multiLevelType w:val="hybridMultilevel"/>
    <w:tmpl w:val="A954A9BA"/>
    <w:lvl w:ilvl="0" w:tplc="BD4A6252">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8156285"/>
    <w:multiLevelType w:val="multilevel"/>
    <w:tmpl w:val="9F702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22314BF"/>
    <w:multiLevelType w:val="multilevel"/>
    <w:tmpl w:val="524C7F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BC06874"/>
    <w:multiLevelType w:val="hybridMultilevel"/>
    <w:tmpl w:val="28AA7E0C"/>
    <w:lvl w:ilvl="0" w:tplc="6E4CB39E">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E2B2B42"/>
    <w:multiLevelType w:val="multilevel"/>
    <w:tmpl w:val="5A40E6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3E6112E"/>
    <w:multiLevelType w:val="multilevel"/>
    <w:tmpl w:val="64F69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24093273">
    <w:abstractNumId w:val="14"/>
  </w:num>
  <w:num w:numId="2" w16cid:durableId="1439137094">
    <w:abstractNumId w:val="10"/>
  </w:num>
  <w:num w:numId="3" w16cid:durableId="1987775779">
    <w:abstractNumId w:val="3"/>
  </w:num>
  <w:num w:numId="4" w16cid:durableId="1520268351">
    <w:abstractNumId w:val="5"/>
  </w:num>
  <w:num w:numId="5" w16cid:durableId="594174485">
    <w:abstractNumId w:val="13"/>
  </w:num>
  <w:num w:numId="6" w16cid:durableId="1386610741">
    <w:abstractNumId w:val="1"/>
  </w:num>
  <w:num w:numId="7" w16cid:durableId="1665546751">
    <w:abstractNumId w:val="2"/>
  </w:num>
  <w:num w:numId="8" w16cid:durableId="382101228">
    <w:abstractNumId w:val="4"/>
  </w:num>
  <w:num w:numId="9" w16cid:durableId="1576160684">
    <w:abstractNumId w:val="6"/>
  </w:num>
  <w:num w:numId="10" w16cid:durableId="1256984628">
    <w:abstractNumId w:val="0"/>
  </w:num>
  <w:num w:numId="11" w16cid:durableId="643780331">
    <w:abstractNumId w:val="12"/>
  </w:num>
  <w:num w:numId="12" w16cid:durableId="101416714">
    <w:abstractNumId w:val="9"/>
  </w:num>
  <w:num w:numId="13" w16cid:durableId="1760129367">
    <w:abstractNumId w:val="16"/>
  </w:num>
  <w:num w:numId="14" w16cid:durableId="108478496">
    <w:abstractNumId w:val="15"/>
  </w:num>
  <w:num w:numId="15" w16cid:durableId="1106776623">
    <w:abstractNumId w:val="8"/>
  </w:num>
  <w:num w:numId="16" w16cid:durableId="1833982128">
    <w:abstractNumId w:val="7"/>
  </w:num>
  <w:num w:numId="17" w16cid:durableId="84209060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3471"/>
    <w:rsid w:val="00074D2F"/>
    <w:rsid w:val="00093238"/>
    <w:rsid w:val="00125EF6"/>
    <w:rsid w:val="00193471"/>
    <w:rsid w:val="001F320D"/>
    <w:rsid w:val="00566AFC"/>
    <w:rsid w:val="00687D6D"/>
    <w:rsid w:val="007B5BBC"/>
    <w:rsid w:val="008E08CF"/>
    <w:rsid w:val="00A138DE"/>
    <w:rsid w:val="00A366B7"/>
    <w:rsid w:val="00AB5852"/>
    <w:rsid w:val="00B07CC2"/>
    <w:rsid w:val="00BB543A"/>
    <w:rsid w:val="00CF7364"/>
    <w:rsid w:val="00D25F7F"/>
    <w:rsid w:val="00D81283"/>
    <w:rsid w:val="00DB00D6"/>
    <w:rsid w:val="00E0246A"/>
    <w:rsid w:val="00E970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113111"/>
  <w15:chartTrackingRefBased/>
  <w15:docId w15:val="{43E37446-C837-4A45-A5D8-1BA954B8E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9347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19347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9347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9347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9347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9347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9347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9347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9347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9347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19347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9347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9347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9347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9347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9347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9347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93471"/>
    <w:rPr>
      <w:rFonts w:eastAsiaTheme="majorEastAsia" w:cstheme="majorBidi"/>
      <w:color w:val="272727" w:themeColor="text1" w:themeTint="D8"/>
    </w:rPr>
  </w:style>
  <w:style w:type="paragraph" w:styleId="Title">
    <w:name w:val="Title"/>
    <w:basedOn w:val="Normal"/>
    <w:next w:val="Normal"/>
    <w:link w:val="TitleChar"/>
    <w:uiPriority w:val="10"/>
    <w:qFormat/>
    <w:rsid w:val="0019347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9347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9347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9347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93471"/>
    <w:pPr>
      <w:spacing w:before="160"/>
      <w:jc w:val="center"/>
    </w:pPr>
    <w:rPr>
      <w:i/>
      <w:iCs/>
      <w:color w:val="404040" w:themeColor="text1" w:themeTint="BF"/>
    </w:rPr>
  </w:style>
  <w:style w:type="character" w:customStyle="1" w:styleId="QuoteChar">
    <w:name w:val="Quote Char"/>
    <w:basedOn w:val="DefaultParagraphFont"/>
    <w:link w:val="Quote"/>
    <w:uiPriority w:val="29"/>
    <w:rsid w:val="00193471"/>
    <w:rPr>
      <w:i/>
      <w:iCs/>
      <w:color w:val="404040" w:themeColor="text1" w:themeTint="BF"/>
    </w:rPr>
  </w:style>
  <w:style w:type="paragraph" w:styleId="ListParagraph">
    <w:name w:val="List Paragraph"/>
    <w:basedOn w:val="Normal"/>
    <w:uiPriority w:val="34"/>
    <w:qFormat/>
    <w:rsid w:val="00193471"/>
    <w:pPr>
      <w:ind w:left="720"/>
      <w:contextualSpacing/>
    </w:pPr>
  </w:style>
  <w:style w:type="character" w:styleId="IntenseEmphasis">
    <w:name w:val="Intense Emphasis"/>
    <w:basedOn w:val="DefaultParagraphFont"/>
    <w:uiPriority w:val="21"/>
    <w:qFormat/>
    <w:rsid w:val="00193471"/>
    <w:rPr>
      <w:i/>
      <w:iCs/>
      <w:color w:val="0F4761" w:themeColor="accent1" w:themeShade="BF"/>
    </w:rPr>
  </w:style>
  <w:style w:type="paragraph" w:styleId="IntenseQuote">
    <w:name w:val="Intense Quote"/>
    <w:basedOn w:val="Normal"/>
    <w:next w:val="Normal"/>
    <w:link w:val="IntenseQuoteChar"/>
    <w:uiPriority w:val="30"/>
    <w:qFormat/>
    <w:rsid w:val="0019347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93471"/>
    <w:rPr>
      <w:i/>
      <w:iCs/>
      <w:color w:val="0F4761" w:themeColor="accent1" w:themeShade="BF"/>
    </w:rPr>
  </w:style>
  <w:style w:type="character" w:styleId="IntenseReference">
    <w:name w:val="Intense Reference"/>
    <w:basedOn w:val="DefaultParagraphFont"/>
    <w:uiPriority w:val="32"/>
    <w:qFormat/>
    <w:rsid w:val="00193471"/>
    <w:rPr>
      <w:b/>
      <w:bCs/>
      <w:smallCaps/>
      <w:color w:val="0F4761" w:themeColor="accent1" w:themeShade="BF"/>
      <w:spacing w:val="5"/>
    </w:rPr>
  </w:style>
  <w:style w:type="paragraph" w:styleId="NormalWeb">
    <w:name w:val="Normal (Web)"/>
    <w:basedOn w:val="Normal"/>
    <w:uiPriority w:val="99"/>
    <w:semiHidden/>
    <w:unhideWhenUsed/>
    <w:rsid w:val="00D25F7F"/>
    <w:pPr>
      <w:spacing w:before="100" w:beforeAutospacing="1" w:after="100" w:afterAutospacing="1" w:line="240" w:lineRule="auto"/>
    </w:pPr>
    <w:rPr>
      <w:rFonts w:ascii="Times New Roman" w:eastAsia="Times New Roman" w:hAnsi="Times New Roman" w:cs="Times New Roman"/>
      <w:kern w:val="0"/>
      <w:sz w:val="24"/>
      <w:szCs w:val="24"/>
    </w:rPr>
  </w:style>
  <w:style w:type="character" w:styleId="Strong">
    <w:name w:val="Strong"/>
    <w:basedOn w:val="DefaultParagraphFont"/>
    <w:uiPriority w:val="22"/>
    <w:qFormat/>
    <w:rsid w:val="00D25F7F"/>
    <w:rPr>
      <w:b/>
      <w:bCs/>
    </w:rPr>
  </w:style>
  <w:style w:type="paragraph" w:styleId="Revision">
    <w:name w:val="Revision"/>
    <w:hidden/>
    <w:uiPriority w:val="99"/>
    <w:semiHidden/>
    <w:rsid w:val="00074D2F"/>
    <w:pPr>
      <w:spacing w:after="0" w:line="240" w:lineRule="auto"/>
    </w:pPr>
  </w:style>
  <w:style w:type="paragraph" w:styleId="Header">
    <w:name w:val="header"/>
    <w:basedOn w:val="Normal"/>
    <w:link w:val="HeaderChar"/>
    <w:uiPriority w:val="99"/>
    <w:unhideWhenUsed/>
    <w:rsid w:val="00AB5852"/>
    <w:pPr>
      <w:tabs>
        <w:tab w:val="center" w:pos="4680"/>
        <w:tab w:val="right" w:pos="9360"/>
      </w:tabs>
      <w:spacing w:after="0" w:line="240" w:lineRule="auto"/>
    </w:pPr>
  </w:style>
  <w:style w:type="character" w:customStyle="1" w:styleId="HeaderChar">
    <w:name w:val="Header Char"/>
    <w:basedOn w:val="DefaultParagraphFont"/>
    <w:link w:val="Header"/>
    <w:uiPriority w:val="99"/>
    <w:rsid w:val="00AB5852"/>
  </w:style>
  <w:style w:type="paragraph" w:styleId="Footer">
    <w:name w:val="footer"/>
    <w:basedOn w:val="Normal"/>
    <w:link w:val="FooterChar"/>
    <w:uiPriority w:val="99"/>
    <w:unhideWhenUsed/>
    <w:rsid w:val="00AB5852"/>
    <w:pPr>
      <w:tabs>
        <w:tab w:val="center" w:pos="4680"/>
        <w:tab w:val="right" w:pos="9360"/>
      </w:tabs>
      <w:spacing w:after="0" w:line="240" w:lineRule="auto"/>
    </w:pPr>
  </w:style>
  <w:style w:type="character" w:customStyle="1" w:styleId="FooterChar">
    <w:name w:val="Footer Char"/>
    <w:basedOn w:val="DefaultParagraphFont"/>
    <w:link w:val="Footer"/>
    <w:uiPriority w:val="99"/>
    <w:rsid w:val="00AB58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0780491">
      <w:bodyDiv w:val="1"/>
      <w:marLeft w:val="0"/>
      <w:marRight w:val="0"/>
      <w:marTop w:val="0"/>
      <w:marBottom w:val="0"/>
      <w:divBdr>
        <w:top w:val="none" w:sz="0" w:space="0" w:color="auto"/>
        <w:left w:val="none" w:sz="0" w:space="0" w:color="auto"/>
        <w:bottom w:val="none" w:sz="0" w:space="0" w:color="auto"/>
        <w:right w:val="none" w:sz="0" w:space="0" w:color="auto"/>
      </w:divBdr>
    </w:div>
    <w:div w:id="3653741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68</TotalTime>
  <Pages>2</Pages>
  <Words>699</Words>
  <Characters>4178</Characters>
  <Application>Microsoft Office Word</Application>
  <DocSecurity>0</DocSecurity>
  <Lines>122</Lines>
  <Paragraphs>85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Duprez, Maxence</dc:creator>
  <cp:keywords/>
  <dc:description/>
  <cp:lastModifiedBy>Duprez, Maxence</cp:lastModifiedBy>
  <cp:revision>7</cp:revision>
  <dcterms:created xsi:type="dcterms:W3CDTF">2025-02-04T23:12:00Z</dcterms:created>
  <dcterms:modified xsi:type="dcterms:W3CDTF">2025-04-25T19:22:00Z</dcterms:modified>
</cp:coreProperties>
</file>