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DA089A" w14:textId="5956A331" w:rsidR="00B6075F" w:rsidRPr="00F824A3" w:rsidRDefault="00C02988" w:rsidP="00E26F20">
      <w:pPr>
        <w:jc w:val="center"/>
        <w:rPr>
          <w:rFonts w:ascii="TKTypeRegular" w:hAnsi="TKTypeRegular"/>
          <w:b/>
          <w:sz w:val="36"/>
        </w:rPr>
      </w:pPr>
      <w:r>
        <w:rPr>
          <w:rFonts w:ascii="TKTypeRegular" w:hAnsi="TKTypeRegular"/>
          <w:b/>
          <w:sz w:val="36"/>
        </w:rPr>
        <w:t>AM/NS</w:t>
      </w:r>
      <w:r w:rsidR="00E26F20" w:rsidRPr="00F824A3">
        <w:rPr>
          <w:rFonts w:ascii="TKTypeRegular" w:hAnsi="TKTypeRegular"/>
          <w:b/>
          <w:sz w:val="36"/>
        </w:rPr>
        <w:t xml:space="preserve"> CONTRACTOR </w:t>
      </w:r>
      <w:r w:rsidR="00D60413">
        <w:rPr>
          <w:rFonts w:ascii="TKTypeRegular" w:hAnsi="TKTypeRegular"/>
          <w:b/>
          <w:sz w:val="36"/>
        </w:rPr>
        <w:t xml:space="preserve">SITE </w:t>
      </w:r>
      <w:r w:rsidR="00E26F20" w:rsidRPr="00F824A3">
        <w:rPr>
          <w:rFonts w:ascii="TKTypeRegular" w:hAnsi="TKTypeRegular"/>
          <w:b/>
          <w:sz w:val="36"/>
        </w:rPr>
        <w:t>ACCESS REQUIREMENTS</w:t>
      </w:r>
    </w:p>
    <w:p w14:paraId="5B88D1A9" w14:textId="6783B848" w:rsidR="00E26F20" w:rsidRPr="00E059C6" w:rsidRDefault="00E26F20" w:rsidP="00085D39">
      <w:pPr>
        <w:pStyle w:val="ListParagraph"/>
        <w:numPr>
          <w:ilvl w:val="0"/>
          <w:numId w:val="2"/>
        </w:numPr>
        <w:spacing w:line="240" w:lineRule="auto"/>
        <w:rPr>
          <w:rFonts w:ascii="TKTypeRegular" w:hAnsi="TKTypeRegular"/>
          <w:sz w:val="24"/>
        </w:rPr>
      </w:pPr>
      <w:r w:rsidRPr="00E059C6">
        <w:rPr>
          <w:rFonts w:ascii="TKTypeRegular" w:hAnsi="TKTypeRegular"/>
          <w:sz w:val="24"/>
        </w:rPr>
        <w:t xml:space="preserve">All contractor companies must be pre-approved for work by </w:t>
      </w:r>
      <w:r w:rsidR="00541E0A">
        <w:rPr>
          <w:rFonts w:ascii="TKTypeRegular" w:hAnsi="TKTypeRegular"/>
          <w:sz w:val="24"/>
        </w:rPr>
        <w:t>Safety &amp; Health</w:t>
      </w:r>
      <w:r w:rsidR="00D60413">
        <w:rPr>
          <w:rFonts w:ascii="TKTypeRegular" w:hAnsi="TKTypeRegular"/>
          <w:sz w:val="24"/>
        </w:rPr>
        <w:t xml:space="preserve"> </w:t>
      </w:r>
      <w:r w:rsidRPr="00E059C6">
        <w:rPr>
          <w:rFonts w:ascii="TKTypeRegular" w:hAnsi="TKTypeRegular"/>
          <w:sz w:val="24"/>
        </w:rPr>
        <w:t>– an approval list will be consulted by Security</w:t>
      </w:r>
      <w:r w:rsidR="005912AD" w:rsidRPr="00E059C6">
        <w:rPr>
          <w:rFonts w:ascii="TKTypeRegular" w:hAnsi="TKTypeRegular"/>
          <w:sz w:val="24"/>
        </w:rPr>
        <w:t xml:space="preserve"> to verify compliance</w:t>
      </w:r>
      <w:r w:rsidRPr="00E059C6">
        <w:rPr>
          <w:rFonts w:ascii="TKTypeRegular" w:hAnsi="TKTypeRegular"/>
          <w:sz w:val="24"/>
        </w:rPr>
        <w:t>.</w:t>
      </w:r>
      <w:r w:rsidR="006974EB">
        <w:rPr>
          <w:rFonts w:ascii="TKTypeRegular" w:hAnsi="TKTypeRegular"/>
          <w:sz w:val="24"/>
        </w:rPr>
        <w:t xml:space="preserve">  This is accomplished via ISNetworld</w:t>
      </w:r>
      <w:r w:rsidR="00D72129">
        <w:rPr>
          <w:rFonts w:ascii="TKTypeRegular" w:hAnsi="TKTypeRegular"/>
          <w:sz w:val="24"/>
        </w:rPr>
        <w:t xml:space="preserve"> </w:t>
      </w:r>
      <w:r w:rsidR="006974EB">
        <w:rPr>
          <w:rFonts w:ascii="TKTypeRegular" w:hAnsi="TKTypeRegular"/>
          <w:sz w:val="24"/>
        </w:rPr>
        <w:t>compliance or other internal pre-qualification.</w:t>
      </w:r>
      <w:r w:rsidR="00F8189F">
        <w:rPr>
          <w:rFonts w:ascii="TKTypeRegular" w:hAnsi="TKTypeRegular"/>
          <w:sz w:val="24"/>
        </w:rPr>
        <w:t xml:space="preserve"> An </w:t>
      </w:r>
      <w:proofErr w:type="spellStart"/>
      <w:r w:rsidR="00F8189F">
        <w:rPr>
          <w:rFonts w:ascii="TKTypeRegular" w:hAnsi="TKTypeRegular"/>
          <w:sz w:val="24"/>
        </w:rPr>
        <w:t>IsNet</w:t>
      </w:r>
      <w:proofErr w:type="spellEnd"/>
      <w:r w:rsidR="00F8189F">
        <w:rPr>
          <w:rFonts w:ascii="TKTypeRegular" w:hAnsi="TKTypeRegular"/>
          <w:sz w:val="24"/>
        </w:rPr>
        <w:t xml:space="preserve"> connection must be established with the AM/NS Calvert account with a passing grade of an A or B.</w:t>
      </w:r>
    </w:p>
    <w:p w14:paraId="2AE038CE" w14:textId="77777777" w:rsidR="005D6514" w:rsidRPr="00E059C6" w:rsidRDefault="005D6514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76F00CB3" w14:textId="77777777" w:rsidR="00E26F20" w:rsidRPr="006C0707" w:rsidRDefault="00E26F20" w:rsidP="00085D39">
      <w:pPr>
        <w:pStyle w:val="ListParagraph"/>
        <w:numPr>
          <w:ilvl w:val="0"/>
          <w:numId w:val="2"/>
        </w:numPr>
        <w:spacing w:line="240" w:lineRule="auto"/>
        <w:rPr>
          <w:rFonts w:ascii="TKTypeRegular" w:hAnsi="TKTypeRegular"/>
          <w:sz w:val="24"/>
        </w:rPr>
      </w:pPr>
      <w:r w:rsidRPr="006C0707">
        <w:rPr>
          <w:rFonts w:ascii="TKTypeRegular" w:hAnsi="TKTypeRegular"/>
          <w:sz w:val="24"/>
        </w:rPr>
        <w:t>All contractors need</w:t>
      </w:r>
      <w:r w:rsidR="005D6514" w:rsidRPr="006C0707">
        <w:rPr>
          <w:rFonts w:ascii="TKTypeRegular" w:hAnsi="TKTypeRegular"/>
          <w:sz w:val="24"/>
        </w:rPr>
        <w:t>ing</w:t>
      </w:r>
      <w:r w:rsidRPr="006C0707">
        <w:rPr>
          <w:rFonts w:ascii="TKTypeRegular" w:hAnsi="TKTypeRegular"/>
          <w:sz w:val="24"/>
        </w:rPr>
        <w:t xml:space="preserve"> onsite access will need to complete the </w:t>
      </w:r>
      <w:r w:rsidR="001B2D88">
        <w:rPr>
          <w:rFonts w:ascii="TKTypeRegular" w:hAnsi="TKTypeRegular"/>
          <w:b/>
          <w:sz w:val="24"/>
          <w:u w:val="single"/>
        </w:rPr>
        <w:t xml:space="preserve">AM/NS CALVERT </w:t>
      </w:r>
      <w:r w:rsidRPr="006C0707">
        <w:rPr>
          <w:rFonts w:ascii="TKTypeRegular" w:hAnsi="TKTypeRegular"/>
          <w:sz w:val="24"/>
        </w:rPr>
        <w:t xml:space="preserve">online orientation at </w:t>
      </w:r>
      <w:r w:rsidR="006C0707" w:rsidRPr="006C0707">
        <w:rPr>
          <w:rFonts w:ascii="TKTypeRegular" w:hAnsi="TKTypeRegular"/>
          <w:sz w:val="24"/>
        </w:rPr>
        <w:t xml:space="preserve">the following website and select the “Contractor” option:  </w:t>
      </w:r>
    </w:p>
    <w:p w14:paraId="7224355F" w14:textId="77777777" w:rsidR="005912AD" w:rsidRPr="00E059C6" w:rsidRDefault="005912AD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61B1FC2D" w14:textId="03474A13" w:rsidR="000028BA" w:rsidRDefault="006A5479" w:rsidP="00085D39">
      <w:pPr>
        <w:pStyle w:val="ListParagraph"/>
        <w:spacing w:line="240" w:lineRule="auto"/>
      </w:pPr>
      <w:bookmarkStart w:id="0" w:name="_Hlk107302102"/>
      <w:r>
        <w:t xml:space="preserve">Use for </w:t>
      </w:r>
      <w:r w:rsidR="005F5F5D">
        <w:t>Company</w:t>
      </w:r>
      <w:r>
        <w:t xml:space="preserve"> REGISTRATION</w:t>
      </w:r>
      <w:r w:rsidR="00085D39">
        <w:t xml:space="preserve">   </w:t>
      </w:r>
      <w:hyperlink r:id="rId7" w:history="1">
        <w:r w:rsidR="00085D39">
          <w:rPr>
            <w:rStyle w:val="Hyperlink"/>
          </w:rPr>
          <w:t>https://www.abbottsfield.com/amns-calvert-registration</w:t>
        </w:r>
      </w:hyperlink>
    </w:p>
    <w:p w14:paraId="1402D650" w14:textId="6617AA97" w:rsidR="00085D39" w:rsidRDefault="006A5479" w:rsidP="00085D39">
      <w:pPr>
        <w:pStyle w:val="ListParagraph"/>
        <w:spacing w:line="240" w:lineRule="auto"/>
      </w:pPr>
      <w:r>
        <w:t xml:space="preserve">Use for </w:t>
      </w:r>
      <w:r w:rsidRPr="006A5479">
        <w:t xml:space="preserve">Employee </w:t>
      </w:r>
      <w:r>
        <w:t xml:space="preserve">ORIENTATION  </w:t>
      </w:r>
      <w:hyperlink r:id="rId8" w:history="1">
        <w:r w:rsidRPr="00C064CE">
          <w:rPr>
            <w:rStyle w:val="Hyperlink"/>
          </w:rPr>
          <w:t>https://www.abbottsfield.com/amns-calvert-cso</w:t>
        </w:r>
      </w:hyperlink>
    </w:p>
    <w:bookmarkEnd w:id="0"/>
    <w:p w14:paraId="67639FAF" w14:textId="77777777" w:rsidR="006A5479" w:rsidRDefault="006A5479" w:rsidP="00085D39">
      <w:pPr>
        <w:pStyle w:val="ListParagraph"/>
        <w:spacing w:line="240" w:lineRule="auto"/>
        <w:rPr>
          <w:rFonts w:ascii="TKTypeRegular" w:hAnsi="TKTypeRegular"/>
          <w:color w:val="FF0000"/>
          <w:sz w:val="24"/>
        </w:rPr>
      </w:pPr>
    </w:p>
    <w:p w14:paraId="04243A38" w14:textId="43387169" w:rsidR="000028BA" w:rsidRPr="00E059C6" w:rsidRDefault="000028BA" w:rsidP="00085D39">
      <w:pPr>
        <w:pStyle w:val="ListParagraph"/>
        <w:spacing w:line="240" w:lineRule="auto"/>
        <w:rPr>
          <w:rFonts w:ascii="TKTypeRegular" w:hAnsi="TKTypeRegular"/>
          <w:color w:val="FF0000"/>
          <w:sz w:val="24"/>
        </w:rPr>
      </w:pPr>
      <w:r w:rsidRPr="00E059C6">
        <w:rPr>
          <w:rFonts w:ascii="TKTypeRegular" w:hAnsi="TKTypeRegular"/>
          <w:color w:val="FF0000"/>
          <w:sz w:val="24"/>
        </w:rPr>
        <w:t>PLEASE NOTE THIS ORIENTATION IS DIFFERENT THAN OUTOKUMPU’S ORIENTATION!!</w:t>
      </w:r>
    </w:p>
    <w:p w14:paraId="7CDA3116" w14:textId="77777777" w:rsidR="00BA374E" w:rsidRPr="00E059C6" w:rsidRDefault="00BA374E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599A026A" w14:textId="77777777" w:rsidR="000028BA" w:rsidRPr="00E059C6" w:rsidRDefault="000028BA" w:rsidP="00085D39">
      <w:pPr>
        <w:pStyle w:val="ListParagraph"/>
        <w:numPr>
          <w:ilvl w:val="0"/>
          <w:numId w:val="2"/>
        </w:numPr>
        <w:spacing w:line="240" w:lineRule="auto"/>
        <w:rPr>
          <w:rFonts w:ascii="TKTypeRegular" w:hAnsi="TKTypeRegular"/>
          <w:sz w:val="24"/>
        </w:rPr>
      </w:pPr>
      <w:r w:rsidRPr="00E059C6">
        <w:rPr>
          <w:rFonts w:ascii="TKTypeRegular" w:hAnsi="TKTypeRegular"/>
          <w:sz w:val="24"/>
        </w:rPr>
        <w:t xml:space="preserve">All contractors will additionally be required to provide a copy of proof of a negative 10 Panel Drug Screen and negative Alcohol </w:t>
      </w:r>
      <w:r w:rsidR="00E059C6" w:rsidRPr="00E059C6">
        <w:rPr>
          <w:rFonts w:ascii="TKTypeRegular" w:hAnsi="TKTypeRegular"/>
          <w:sz w:val="24"/>
        </w:rPr>
        <w:t>screen conducted within 30 days of the estimated start date at the site.</w:t>
      </w:r>
      <w:r w:rsidR="00647560">
        <w:rPr>
          <w:rFonts w:ascii="TKTypeRegular" w:hAnsi="TKTypeRegular"/>
          <w:sz w:val="24"/>
        </w:rPr>
        <w:t xml:space="preserve">  If renewing a badge, </w:t>
      </w:r>
      <w:r w:rsidR="00647560" w:rsidRPr="00E059C6">
        <w:rPr>
          <w:rFonts w:ascii="TKTypeRegular" w:hAnsi="TKTypeRegular"/>
          <w:sz w:val="24"/>
        </w:rPr>
        <w:t>proof of a negative 10 Panel Drug Screen and negative Alcohol screen conducted within</w:t>
      </w:r>
      <w:r w:rsidR="00647560">
        <w:rPr>
          <w:rFonts w:ascii="TKTypeRegular" w:hAnsi="TKTypeRegular"/>
          <w:sz w:val="24"/>
        </w:rPr>
        <w:t xml:space="preserve"> the past</w:t>
      </w:r>
      <w:r w:rsidR="00E33F15">
        <w:rPr>
          <w:rFonts w:ascii="TKTypeRegular" w:hAnsi="TKTypeRegular"/>
          <w:sz w:val="24"/>
        </w:rPr>
        <w:t xml:space="preserve"> three</w:t>
      </w:r>
      <w:r w:rsidR="00647560">
        <w:rPr>
          <w:rFonts w:ascii="TKTypeRegular" w:hAnsi="TKTypeRegular"/>
          <w:sz w:val="24"/>
        </w:rPr>
        <w:t xml:space="preserve"> months is acceptable.</w:t>
      </w:r>
    </w:p>
    <w:p w14:paraId="045B8C3B" w14:textId="77777777" w:rsidR="00E059C6" w:rsidRPr="00E059C6" w:rsidRDefault="00E059C6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471F603E" w14:textId="77777777" w:rsidR="00E059C6" w:rsidRDefault="00E059C6" w:rsidP="00085D39">
      <w:pPr>
        <w:pStyle w:val="ListParagraph"/>
        <w:numPr>
          <w:ilvl w:val="0"/>
          <w:numId w:val="2"/>
        </w:numPr>
        <w:spacing w:line="240" w:lineRule="auto"/>
        <w:rPr>
          <w:rFonts w:ascii="TKTypeRegular" w:hAnsi="TKTypeRegular"/>
          <w:sz w:val="24"/>
        </w:rPr>
      </w:pPr>
      <w:r>
        <w:rPr>
          <w:rFonts w:ascii="TKTypeRegular" w:hAnsi="TKTypeRegular"/>
          <w:sz w:val="24"/>
        </w:rPr>
        <w:t xml:space="preserve">Contractors </w:t>
      </w:r>
      <w:r w:rsidR="00382C7D">
        <w:rPr>
          <w:rFonts w:ascii="TKTypeRegular" w:hAnsi="TKTypeRegular"/>
          <w:sz w:val="24"/>
        </w:rPr>
        <w:t>required</w:t>
      </w:r>
      <w:r>
        <w:rPr>
          <w:rFonts w:ascii="TKTypeRegular" w:hAnsi="TKTypeRegular"/>
          <w:sz w:val="24"/>
        </w:rPr>
        <w:t xml:space="preserve"> to drive onsite must complete th</w:t>
      </w:r>
      <w:r w:rsidR="003043EE">
        <w:rPr>
          <w:rFonts w:ascii="TKTypeRegular" w:hAnsi="TKTypeRegular"/>
          <w:sz w:val="24"/>
        </w:rPr>
        <w:t>e Vehicle Site Access Pass Form, obtain the</w:t>
      </w:r>
      <w:r>
        <w:rPr>
          <w:rFonts w:ascii="TKTypeRegular" w:hAnsi="TKTypeRegular"/>
          <w:sz w:val="24"/>
        </w:rPr>
        <w:t xml:space="preserve"> necessary </w:t>
      </w:r>
      <w:r w:rsidR="00C02988">
        <w:rPr>
          <w:rFonts w:ascii="TKTypeRegular" w:hAnsi="TKTypeRegular"/>
          <w:sz w:val="24"/>
        </w:rPr>
        <w:t>AM/NS</w:t>
      </w:r>
      <w:r w:rsidR="003043EE">
        <w:rPr>
          <w:rFonts w:ascii="TKTypeRegular" w:hAnsi="TKTypeRegular"/>
          <w:sz w:val="24"/>
        </w:rPr>
        <w:t xml:space="preserve"> </w:t>
      </w:r>
      <w:r>
        <w:rPr>
          <w:rFonts w:ascii="TKTypeRegular" w:hAnsi="TKTypeRegular"/>
          <w:sz w:val="24"/>
        </w:rPr>
        <w:t>approval</w:t>
      </w:r>
      <w:r w:rsidR="00382C7D">
        <w:rPr>
          <w:rFonts w:ascii="TKTypeRegular" w:hAnsi="TKTypeRegular"/>
          <w:sz w:val="24"/>
        </w:rPr>
        <w:t>, provide</w:t>
      </w:r>
      <w:r w:rsidR="003043EE">
        <w:rPr>
          <w:rFonts w:ascii="TKTypeRegular" w:hAnsi="TKTypeRegular"/>
          <w:sz w:val="24"/>
        </w:rPr>
        <w:t xml:space="preserve"> proof of auto insurance and proof of current automobile registration. </w:t>
      </w:r>
      <w:r>
        <w:rPr>
          <w:rFonts w:ascii="TKTypeRegular" w:hAnsi="TKTypeRegular"/>
          <w:sz w:val="24"/>
        </w:rPr>
        <w:t xml:space="preserve"> </w:t>
      </w:r>
      <w:r w:rsidR="00382C7D">
        <w:rPr>
          <w:rFonts w:ascii="TKTypeRegular" w:hAnsi="TKTypeRegular"/>
          <w:sz w:val="24"/>
        </w:rPr>
        <w:t xml:space="preserve">Contractors are to coordinate with their </w:t>
      </w:r>
      <w:r w:rsidR="00C02988">
        <w:rPr>
          <w:rFonts w:ascii="TKTypeRegular" w:hAnsi="TKTypeRegular"/>
          <w:sz w:val="24"/>
        </w:rPr>
        <w:t>AM/NS</w:t>
      </w:r>
      <w:r w:rsidR="00382C7D">
        <w:rPr>
          <w:rFonts w:ascii="TKTypeRegular" w:hAnsi="TKTypeRegular"/>
          <w:sz w:val="24"/>
        </w:rPr>
        <w:t xml:space="preserve"> Team Member contact (Contractor Coordinator) to ensure appropriate approval of the Vehicle Site Access Form</w:t>
      </w:r>
      <w:r w:rsidR="003043EE">
        <w:rPr>
          <w:rFonts w:ascii="TKTypeRegular" w:hAnsi="TKTypeRegular"/>
          <w:sz w:val="24"/>
        </w:rPr>
        <w:t>.</w:t>
      </w:r>
      <w:r w:rsidR="00382C7D">
        <w:rPr>
          <w:rFonts w:ascii="TKTypeRegular" w:hAnsi="TKTypeRegular"/>
          <w:sz w:val="24"/>
        </w:rPr>
        <w:t xml:space="preserve">  </w:t>
      </w:r>
    </w:p>
    <w:p w14:paraId="19BBF5D4" w14:textId="77777777" w:rsidR="00E059C6" w:rsidRPr="00E059C6" w:rsidRDefault="00E059C6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5AD28E8B" w14:textId="77777777" w:rsidR="000028BA" w:rsidRPr="00E059C6" w:rsidRDefault="000028BA" w:rsidP="00085D39">
      <w:pPr>
        <w:pStyle w:val="ListParagraph"/>
        <w:numPr>
          <w:ilvl w:val="0"/>
          <w:numId w:val="2"/>
        </w:numPr>
        <w:spacing w:line="240" w:lineRule="auto"/>
        <w:rPr>
          <w:rFonts w:ascii="TKTypeRegular" w:hAnsi="TKTypeRegular"/>
          <w:sz w:val="24"/>
        </w:rPr>
      </w:pPr>
      <w:r w:rsidRPr="00E059C6">
        <w:rPr>
          <w:rFonts w:ascii="TKTypeRegular" w:hAnsi="TKTypeRegular"/>
          <w:sz w:val="24"/>
        </w:rPr>
        <w:t>Failure to meet these requirements may prevent badge issuance.</w:t>
      </w:r>
    </w:p>
    <w:p w14:paraId="5AB3641A" w14:textId="77777777" w:rsidR="000028BA" w:rsidRPr="000028BA" w:rsidRDefault="000028BA" w:rsidP="00085D39">
      <w:pPr>
        <w:pStyle w:val="ListParagraph"/>
        <w:spacing w:line="240" w:lineRule="auto"/>
        <w:rPr>
          <w:rFonts w:ascii="TKTypeRegular" w:hAnsi="TKTypeRegular"/>
          <w:sz w:val="28"/>
        </w:rPr>
      </w:pPr>
    </w:p>
    <w:p w14:paraId="2F143215" w14:textId="77777777" w:rsidR="00E26F20" w:rsidRDefault="00C02988" w:rsidP="00085D39">
      <w:pPr>
        <w:pStyle w:val="ListParagraph"/>
        <w:spacing w:line="240" w:lineRule="auto"/>
        <w:jc w:val="center"/>
        <w:rPr>
          <w:rFonts w:ascii="TKTypeRegular" w:hAnsi="TKTypeRegular"/>
          <w:sz w:val="28"/>
        </w:rPr>
      </w:pPr>
      <w:r>
        <w:rPr>
          <w:rFonts w:ascii="TKTypeRegular" w:hAnsi="TKTypeRegular"/>
          <w:sz w:val="28"/>
        </w:rPr>
        <w:t xml:space="preserve">AM/NS </w:t>
      </w:r>
      <w:r w:rsidR="00E26F20">
        <w:rPr>
          <w:rFonts w:ascii="TKTypeRegular" w:hAnsi="TKTypeRegular"/>
          <w:sz w:val="28"/>
        </w:rPr>
        <w:t xml:space="preserve">CONTRACTOR </w:t>
      </w:r>
      <w:r w:rsidR="00F824A3">
        <w:rPr>
          <w:rFonts w:ascii="TKTypeRegular" w:hAnsi="TKTypeRegular"/>
          <w:sz w:val="28"/>
        </w:rPr>
        <w:t xml:space="preserve">ACCESS </w:t>
      </w:r>
      <w:r w:rsidR="00E26F20">
        <w:rPr>
          <w:rFonts w:ascii="TKTypeRegular" w:hAnsi="TKTypeRegular"/>
          <w:sz w:val="28"/>
        </w:rPr>
        <w:t>CHECKLIST</w:t>
      </w:r>
    </w:p>
    <w:p w14:paraId="34D2140A" w14:textId="77777777" w:rsidR="00E26F20" w:rsidRDefault="00E059C6" w:rsidP="00085D39">
      <w:pPr>
        <w:pStyle w:val="ListParagraph"/>
        <w:spacing w:line="240" w:lineRule="auto"/>
        <w:jc w:val="center"/>
        <w:rPr>
          <w:rFonts w:ascii="TKTypeRegular" w:hAnsi="TKTypeRegular"/>
          <w:sz w:val="28"/>
        </w:rPr>
      </w:pPr>
      <w:r>
        <w:rPr>
          <w:rFonts w:ascii="TKTypeRegular" w:hAnsi="TKTypeRegular"/>
          <w:noProof/>
          <w:sz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D99E69D" wp14:editId="14310787">
                <wp:simplePos x="0" y="0"/>
                <wp:positionH relativeFrom="column">
                  <wp:posOffset>172720</wp:posOffset>
                </wp:positionH>
                <wp:positionV relativeFrom="paragraph">
                  <wp:posOffset>197856</wp:posOffset>
                </wp:positionV>
                <wp:extent cx="207010" cy="198120"/>
                <wp:effectExtent l="0" t="0" r="21590" b="1143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10" cy="1981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46DE64" id="Rectangle 3" o:spid="_x0000_s1026" style="position:absolute;margin-left:13.6pt;margin-top:15.6pt;width:16.3pt;height:15.6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" filled="f" strokecolor="black [3213]" strokeweight="1pt"/>
            </w:pict>
          </mc:Fallback>
        </mc:AlternateContent>
      </w:r>
    </w:p>
    <w:p w14:paraId="7A579740" w14:textId="77777777" w:rsidR="00E059C6" w:rsidRPr="009D6BD0" w:rsidRDefault="00E059C6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 w:rsidRPr="009D6BD0">
        <w:rPr>
          <w:rFonts w:ascii="TKTypeRegular" w:hAnsi="TKTypeRegular"/>
          <w:sz w:val="24"/>
        </w:rPr>
        <w:t>Company pre-approved</w:t>
      </w:r>
      <w:r w:rsidR="00971685" w:rsidRPr="009D6BD0">
        <w:rPr>
          <w:rFonts w:ascii="TKTypeRegular" w:hAnsi="TKTypeRegular"/>
          <w:sz w:val="24"/>
        </w:rPr>
        <w:t xml:space="preserve"> as a “Contractor”</w:t>
      </w:r>
      <w:r w:rsidRPr="009D6BD0">
        <w:rPr>
          <w:rFonts w:ascii="TKTypeRegular" w:hAnsi="TKTypeRegular"/>
          <w:sz w:val="24"/>
        </w:rPr>
        <w:t xml:space="preserve"> by </w:t>
      </w:r>
      <w:r w:rsidR="006071D3">
        <w:rPr>
          <w:rFonts w:ascii="TKTypeRegular" w:hAnsi="TKTypeRegular"/>
          <w:sz w:val="24"/>
        </w:rPr>
        <w:t>Safety &amp; Health</w:t>
      </w:r>
      <w:r w:rsidRPr="009D6BD0">
        <w:rPr>
          <w:rFonts w:ascii="TKTypeRegular" w:hAnsi="TKTypeRegular"/>
          <w:sz w:val="24"/>
        </w:rPr>
        <w:t xml:space="preserve"> </w:t>
      </w:r>
    </w:p>
    <w:p w14:paraId="0D52675E" w14:textId="77777777" w:rsidR="00E059C6" w:rsidRPr="00E059C6" w:rsidRDefault="00E059C6" w:rsidP="00085D39">
      <w:pPr>
        <w:pStyle w:val="ListParagraph"/>
        <w:spacing w:line="240" w:lineRule="auto"/>
        <w:rPr>
          <w:rFonts w:ascii="TKTypeRegular" w:hAnsi="TKTypeRegular"/>
          <w:sz w:val="28"/>
        </w:rPr>
      </w:pPr>
    </w:p>
    <w:p w14:paraId="2D543107" w14:textId="77777777" w:rsidR="00E059C6" w:rsidRPr="009D6BD0" w:rsidRDefault="00E059C6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 w:rsidRPr="009D6BD0">
        <w:rPr>
          <w:rFonts w:ascii="TKTypeRegular" w:hAnsi="TKTypeRegular"/>
          <w:noProof/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FA8E80" wp14:editId="223990C7">
                <wp:simplePos x="0" y="0"/>
                <wp:positionH relativeFrom="column">
                  <wp:posOffset>171881</wp:posOffset>
                </wp:positionH>
                <wp:positionV relativeFrom="paragraph">
                  <wp:posOffset>0</wp:posOffset>
                </wp:positionV>
                <wp:extent cx="207034" cy="198407"/>
                <wp:effectExtent l="0" t="0" r="21590" b="1143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34" cy="19840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AB5A718" id="Rectangle 2" o:spid="_x0000_s1026" style="position:absolute;margin-left:13.55pt;margin-top:0;width:16.3pt;height:15.6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" filled="f" strokecolor="black [3213]" strokeweight="1pt"/>
            </w:pict>
          </mc:Fallback>
        </mc:AlternateContent>
      </w:r>
      <w:r w:rsidR="001B2D88">
        <w:rPr>
          <w:rFonts w:ascii="TKTypeRegular" w:hAnsi="TKTypeRegular"/>
          <w:noProof/>
          <w:sz w:val="24"/>
        </w:rPr>
        <w:t>AM/NS CALVERT</w:t>
      </w:r>
      <w:r w:rsidRPr="009D6BD0">
        <w:rPr>
          <w:rFonts w:ascii="TKTypeRegular" w:hAnsi="TKTypeRegular"/>
          <w:sz w:val="24"/>
        </w:rPr>
        <w:t xml:space="preserve"> Abbottsfield Contractor Orientation Certificate</w:t>
      </w:r>
    </w:p>
    <w:p w14:paraId="11E9B602" w14:textId="77777777" w:rsidR="00E059C6" w:rsidRPr="009D6BD0" w:rsidRDefault="00E059C6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4DF823BF" w14:textId="77777777" w:rsidR="00E059C6" w:rsidRPr="009D6BD0" w:rsidRDefault="00E059C6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 w:rsidRPr="009D6BD0">
        <w:rPr>
          <w:rFonts w:ascii="TKTypeRegular" w:hAnsi="TKTypeRegular"/>
          <w:noProof/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573F8B0" wp14:editId="1D183BFA">
                <wp:simplePos x="0" y="0"/>
                <wp:positionH relativeFrom="column">
                  <wp:posOffset>171881</wp:posOffset>
                </wp:positionH>
                <wp:positionV relativeFrom="paragraph">
                  <wp:posOffset>0</wp:posOffset>
                </wp:positionV>
                <wp:extent cx="207034" cy="198407"/>
                <wp:effectExtent l="0" t="0" r="21590" b="1143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34" cy="198407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C645BB" id="Rectangle 4" o:spid="_x0000_s1026" style="position:absolute;margin-left:13.55pt;margin-top:0;width:16.3pt;height:15.6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" filled="f" strokecolor="black [3213]" strokeweight="1pt"/>
            </w:pict>
          </mc:Fallback>
        </mc:AlternateContent>
      </w:r>
      <w:r w:rsidR="00F824A3" w:rsidRPr="009D6BD0">
        <w:rPr>
          <w:rFonts w:ascii="TKTypeRegular" w:hAnsi="TKTypeRegular"/>
          <w:noProof/>
          <w:sz w:val="24"/>
        </w:rPr>
        <w:t>Copy</w:t>
      </w:r>
      <w:r w:rsidR="00F824A3" w:rsidRPr="009D6BD0">
        <w:rPr>
          <w:rFonts w:ascii="TKTypeRegular" w:hAnsi="TKTypeRegular"/>
          <w:sz w:val="24"/>
        </w:rPr>
        <w:t xml:space="preserve"> of proof of a negative 10 Panel Drug Screen and negative Alcohol screen conducted within 30 days</w:t>
      </w:r>
    </w:p>
    <w:p w14:paraId="438038FE" w14:textId="77777777" w:rsidR="00971685" w:rsidRPr="009D6BD0" w:rsidRDefault="00971685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</w:p>
    <w:p w14:paraId="2917439D" w14:textId="515DD27F" w:rsidR="00F824A3" w:rsidRPr="009D6BD0" w:rsidRDefault="00971685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 w:rsidRPr="009D6BD0">
        <w:rPr>
          <w:rFonts w:ascii="TKTypeRegular" w:hAnsi="TKTypeRegular"/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5C19699" wp14:editId="2EBB4EF0">
                <wp:simplePos x="0" y="0"/>
                <wp:positionH relativeFrom="column">
                  <wp:posOffset>169844</wp:posOffset>
                </wp:positionH>
                <wp:positionV relativeFrom="paragraph">
                  <wp:posOffset>-336</wp:posOffset>
                </wp:positionV>
                <wp:extent cx="207010" cy="198120"/>
                <wp:effectExtent l="0" t="0" r="21590" b="1143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7010" cy="19812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16982D" id="Rectangle 5" o:spid="_x0000_s1026" style="position:absolute;margin-left:13.35pt;margin-top:-.05pt;width:16.3pt;height:15.6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" filled="f" strokecolor="black [3213]" strokeweight="1pt"/>
            </w:pict>
          </mc:Fallback>
        </mc:AlternateContent>
      </w:r>
      <w:r w:rsidRPr="009D6BD0">
        <w:rPr>
          <w:rFonts w:ascii="TKTypeRegular" w:hAnsi="TKTypeRegular"/>
          <w:sz w:val="24"/>
        </w:rPr>
        <w:t xml:space="preserve">Approved Vehicle Site Access </w:t>
      </w:r>
      <w:r w:rsidR="00F824A3" w:rsidRPr="009D6BD0">
        <w:rPr>
          <w:rFonts w:ascii="TKTypeRegular" w:hAnsi="TKTypeRegular"/>
          <w:sz w:val="24"/>
        </w:rPr>
        <w:t>Form</w:t>
      </w:r>
      <w:r w:rsidR="00085D39">
        <w:rPr>
          <w:rFonts w:ascii="TKTypeRegular" w:hAnsi="TKTypeRegular"/>
          <w:sz w:val="24"/>
        </w:rPr>
        <w:t xml:space="preserve"> (complete on-site)</w:t>
      </w:r>
      <w:r w:rsidR="00F824A3" w:rsidRPr="009D6BD0">
        <w:rPr>
          <w:rFonts w:ascii="TKTypeRegular" w:hAnsi="TKTypeRegular"/>
          <w:sz w:val="24"/>
        </w:rPr>
        <w:t>, proof of automobile insurance, vehicle registration and government-issued photo ID for each onsite driver</w:t>
      </w:r>
    </w:p>
    <w:p w14:paraId="7C89A19E" w14:textId="77777777" w:rsidR="006C0707" w:rsidRPr="009D6BD0" w:rsidRDefault="006C0707" w:rsidP="00085D39">
      <w:pPr>
        <w:pStyle w:val="ListParagraph"/>
        <w:spacing w:line="240" w:lineRule="auto"/>
        <w:jc w:val="center"/>
        <w:rPr>
          <w:rFonts w:ascii="TKTypeRegular" w:hAnsi="TKTypeRegular"/>
          <w:sz w:val="24"/>
        </w:rPr>
      </w:pPr>
    </w:p>
    <w:p w14:paraId="470A2475" w14:textId="17C5A799" w:rsidR="006C0707" w:rsidRPr="009D6BD0" w:rsidRDefault="006C0707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 w:rsidRPr="009D6BD0">
        <w:rPr>
          <w:rFonts w:ascii="TKTypeRegular" w:hAnsi="TKTypeRegular"/>
          <w:sz w:val="24"/>
        </w:rPr>
        <w:t xml:space="preserve">Please contact </w:t>
      </w:r>
      <w:r w:rsidR="002824D1">
        <w:rPr>
          <w:rFonts w:ascii="TKTypeRegular" w:hAnsi="TKTypeRegular"/>
          <w:sz w:val="24"/>
        </w:rPr>
        <w:t>Jon Carter</w:t>
      </w:r>
      <w:r w:rsidRPr="009D6BD0">
        <w:rPr>
          <w:rFonts w:ascii="TKTypeRegular" w:hAnsi="TKTypeRegular"/>
          <w:sz w:val="24"/>
        </w:rPr>
        <w:t>,</w:t>
      </w:r>
      <w:r w:rsidR="002824D1" w:rsidRPr="002824D1">
        <w:t xml:space="preserve"> </w:t>
      </w:r>
      <w:r w:rsidR="002824D1" w:rsidRPr="002824D1">
        <w:rPr>
          <w:rFonts w:ascii="TKTypeRegular" w:hAnsi="TKTypeRegular"/>
          <w:sz w:val="24"/>
        </w:rPr>
        <w:t xml:space="preserve">Sr. </w:t>
      </w:r>
      <w:r w:rsidR="00680F14">
        <w:rPr>
          <w:rFonts w:ascii="TKTypeRegular" w:hAnsi="TKTypeRegular"/>
          <w:sz w:val="24"/>
        </w:rPr>
        <w:t>Engineer</w:t>
      </w:r>
      <w:r w:rsidR="002824D1" w:rsidRPr="002824D1">
        <w:rPr>
          <w:rFonts w:ascii="TKTypeRegular" w:hAnsi="TKTypeRegular"/>
          <w:sz w:val="24"/>
        </w:rPr>
        <w:t xml:space="preserve"> Health &amp; Safety</w:t>
      </w:r>
      <w:r w:rsidR="00680F14">
        <w:rPr>
          <w:rFonts w:ascii="TKTypeRegular" w:hAnsi="TKTypeRegular"/>
          <w:sz w:val="24"/>
        </w:rPr>
        <w:t>,</w:t>
      </w:r>
      <w:r w:rsidRPr="009D6BD0">
        <w:rPr>
          <w:rFonts w:ascii="TKTypeRegular" w:hAnsi="TKTypeRegular"/>
          <w:sz w:val="24"/>
        </w:rPr>
        <w:t xml:space="preserve"> with any questions or concerns.</w:t>
      </w:r>
    </w:p>
    <w:p w14:paraId="169EA6A1" w14:textId="77777777" w:rsidR="006C0707" w:rsidRPr="009D6BD0" w:rsidRDefault="006C0707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 w:rsidRPr="009D6BD0">
        <w:rPr>
          <w:rFonts w:ascii="TKTypeRegular" w:hAnsi="TKTypeRegular"/>
          <w:sz w:val="24"/>
        </w:rPr>
        <w:t>Tel: + 1 251.289.3</w:t>
      </w:r>
      <w:r w:rsidR="002824D1">
        <w:rPr>
          <w:rFonts w:ascii="TKTypeRegular" w:hAnsi="TKTypeRegular"/>
          <w:sz w:val="24"/>
        </w:rPr>
        <w:t>708</w:t>
      </w:r>
    </w:p>
    <w:p w14:paraId="5F6B19DF" w14:textId="77777777" w:rsidR="006C0707" w:rsidRPr="009D6BD0" w:rsidRDefault="002824D1" w:rsidP="00085D39">
      <w:pPr>
        <w:pStyle w:val="ListParagraph"/>
        <w:spacing w:line="240" w:lineRule="auto"/>
        <w:rPr>
          <w:rFonts w:ascii="TKTypeRegular" w:hAnsi="TKTypeRegular"/>
          <w:sz w:val="24"/>
        </w:rPr>
      </w:pPr>
      <w:r>
        <w:rPr>
          <w:rFonts w:ascii="TKTypeRegular" w:hAnsi="TKTypeRegular"/>
          <w:sz w:val="24"/>
        </w:rPr>
        <w:t>Cell: +1 251.269</w:t>
      </w:r>
      <w:r w:rsidR="006C0707" w:rsidRPr="009D6BD0">
        <w:rPr>
          <w:rFonts w:ascii="TKTypeRegular" w:hAnsi="TKTypeRegular"/>
          <w:sz w:val="24"/>
        </w:rPr>
        <w:t>.</w:t>
      </w:r>
      <w:r>
        <w:rPr>
          <w:rFonts w:ascii="TKTypeRegular" w:hAnsi="TKTypeRegular"/>
          <w:sz w:val="24"/>
        </w:rPr>
        <w:t>3470</w:t>
      </w:r>
    </w:p>
    <w:p w14:paraId="2ACC605F" w14:textId="77777777" w:rsidR="006C0707" w:rsidRDefault="006C0707" w:rsidP="00085D39">
      <w:pPr>
        <w:pStyle w:val="ListParagraph"/>
        <w:spacing w:line="240" w:lineRule="auto"/>
        <w:rPr>
          <w:rFonts w:ascii="TKTypeRegular" w:hAnsi="TKTypeRegular"/>
          <w:sz w:val="28"/>
        </w:rPr>
      </w:pPr>
      <w:r w:rsidRPr="009D6BD0">
        <w:rPr>
          <w:rFonts w:ascii="TKTypeRegular" w:hAnsi="TKTypeRegular"/>
          <w:sz w:val="24"/>
        </w:rPr>
        <w:t xml:space="preserve">E-mail: </w:t>
      </w:r>
      <w:hyperlink r:id="rId9" w:history="1">
        <w:r w:rsidR="002824D1" w:rsidRPr="00C62CAE">
          <w:rPr>
            <w:rStyle w:val="Hyperlink"/>
            <w:rFonts w:ascii="TKTypeRegular" w:hAnsi="TKTypeRegular"/>
            <w:sz w:val="24"/>
          </w:rPr>
          <w:t>jon.carter@arcelormittal.com</w:t>
        </w:r>
      </w:hyperlink>
    </w:p>
    <w:sectPr w:rsidR="006C0707" w:rsidSect="006071D3">
      <w:headerReference w:type="default" r:id="rId10"/>
      <w:pgSz w:w="12240" w:h="15840"/>
      <w:pgMar w:top="1440" w:right="126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EC651D" w14:textId="77777777" w:rsidR="004D0A83" w:rsidRDefault="004D0A83" w:rsidP="00E26F20">
      <w:pPr>
        <w:spacing w:after="0" w:line="240" w:lineRule="auto"/>
      </w:pPr>
      <w:r>
        <w:separator/>
      </w:r>
    </w:p>
  </w:endnote>
  <w:endnote w:type="continuationSeparator" w:id="0">
    <w:p w14:paraId="1F883276" w14:textId="77777777" w:rsidR="004D0A83" w:rsidRDefault="004D0A83" w:rsidP="00E26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KTypeRegular">
    <w:altName w:val="Arial Narrow"/>
    <w:charset w:val="00"/>
    <w:family w:val="swiss"/>
    <w:pitch w:val="variable"/>
    <w:sig w:usb0="00000001" w:usb1="00000040" w:usb2="00000000" w:usb3="00000000" w:csb0="00000093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DC5EF9" w14:textId="77777777" w:rsidR="004D0A83" w:rsidRDefault="004D0A83" w:rsidP="00E26F20">
      <w:pPr>
        <w:spacing w:after="0" w:line="240" w:lineRule="auto"/>
      </w:pPr>
      <w:r>
        <w:separator/>
      </w:r>
    </w:p>
  </w:footnote>
  <w:footnote w:type="continuationSeparator" w:id="0">
    <w:p w14:paraId="194ED370" w14:textId="77777777" w:rsidR="004D0A83" w:rsidRDefault="004D0A83" w:rsidP="00E26F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3C9BB" w14:textId="77777777" w:rsidR="00647560" w:rsidRDefault="00647560" w:rsidP="00647560">
    <w:pPr>
      <w:pStyle w:val="Header"/>
      <w:tabs>
        <w:tab w:val="clear" w:pos="4680"/>
        <w:tab w:val="clear" w:pos="9360"/>
      </w:tabs>
      <w:jc w:val="center"/>
      <w:rPr>
        <w:rFonts w:ascii="Helvetica" w:hAnsi="Helvetica" w:cs="Helvetica"/>
        <w:b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FC16364" wp14:editId="390EE5BF">
          <wp:simplePos x="0" y="0"/>
          <wp:positionH relativeFrom="margin">
            <wp:posOffset>4944110</wp:posOffset>
          </wp:positionH>
          <wp:positionV relativeFrom="margin">
            <wp:posOffset>-877570</wp:posOffset>
          </wp:positionV>
          <wp:extent cx="1721485" cy="804545"/>
          <wp:effectExtent l="0" t="0" r="0" b="0"/>
          <wp:wrapSquare wrapText="bothSides"/>
          <wp:docPr id="7" name="Picture 7" descr="AMNSLetterhead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MNSLetterhead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4063"/>
                  <a:stretch/>
                </pic:blipFill>
                <pic:spPr bwMode="auto">
                  <a:xfrm>
                    <a:off x="0" y="0"/>
                    <a:ext cx="1721485" cy="8045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Helvetica" w:hAnsi="Helvetica" w:cs="Helvetica"/>
        <w:b/>
      </w:rPr>
      <w:t xml:space="preserve">            </w:t>
    </w:r>
  </w:p>
  <w:p w14:paraId="405ECD18" w14:textId="77777777" w:rsidR="00E26F20" w:rsidRDefault="00E26F2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D81BA0"/>
    <w:multiLevelType w:val="hybridMultilevel"/>
    <w:tmpl w:val="41BA08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6C3F3C"/>
    <w:multiLevelType w:val="hybridMultilevel"/>
    <w:tmpl w:val="C5C6B9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92028354">
    <w:abstractNumId w:val="0"/>
  </w:num>
  <w:num w:numId="2" w16cid:durableId="54599152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6F20"/>
    <w:rsid w:val="000028BA"/>
    <w:rsid w:val="00085D39"/>
    <w:rsid w:val="001B2D88"/>
    <w:rsid w:val="002824D1"/>
    <w:rsid w:val="003043EE"/>
    <w:rsid w:val="00382C7D"/>
    <w:rsid w:val="004D0A83"/>
    <w:rsid w:val="00515750"/>
    <w:rsid w:val="00525588"/>
    <w:rsid w:val="00541E0A"/>
    <w:rsid w:val="005912AD"/>
    <w:rsid w:val="005D6514"/>
    <w:rsid w:val="005F5F5D"/>
    <w:rsid w:val="006071D3"/>
    <w:rsid w:val="00647560"/>
    <w:rsid w:val="00680F14"/>
    <w:rsid w:val="006974EB"/>
    <w:rsid w:val="006A5479"/>
    <w:rsid w:val="006C0707"/>
    <w:rsid w:val="00971685"/>
    <w:rsid w:val="009A0AA3"/>
    <w:rsid w:val="009B5BB5"/>
    <w:rsid w:val="009D6BD0"/>
    <w:rsid w:val="009F5E02"/>
    <w:rsid w:val="009F6AA5"/>
    <w:rsid w:val="00A10EB2"/>
    <w:rsid w:val="00A9622B"/>
    <w:rsid w:val="00B6075F"/>
    <w:rsid w:val="00BA374E"/>
    <w:rsid w:val="00BF66C9"/>
    <w:rsid w:val="00C02988"/>
    <w:rsid w:val="00D60413"/>
    <w:rsid w:val="00D72129"/>
    <w:rsid w:val="00DF1C9B"/>
    <w:rsid w:val="00E059C6"/>
    <w:rsid w:val="00E26F20"/>
    <w:rsid w:val="00E33F15"/>
    <w:rsid w:val="00F4426B"/>
    <w:rsid w:val="00F8189F"/>
    <w:rsid w:val="00F824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BEEA5"/>
  <w15:docId w15:val="{4025353B-5382-4726-A281-0C767F332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6F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6F20"/>
  </w:style>
  <w:style w:type="paragraph" w:styleId="Footer">
    <w:name w:val="footer"/>
    <w:basedOn w:val="Normal"/>
    <w:link w:val="FooterChar"/>
    <w:uiPriority w:val="99"/>
    <w:unhideWhenUsed/>
    <w:rsid w:val="00E26F2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F20"/>
  </w:style>
  <w:style w:type="paragraph" w:styleId="ListParagraph">
    <w:name w:val="List Paragraph"/>
    <w:basedOn w:val="Normal"/>
    <w:uiPriority w:val="34"/>
    <w:qFormat/>
    <w:rsid w:val="00E26F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A374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24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24A3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6A54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064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66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bbottsfield.com/amns-calvert-cs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rldefense.com/v3/__https:/www.abbottsfield.com/amns-calvert-registration__;!!AB_04_y_3-SRqw!qv5Ir8emUPwYYrhsez-tqCFiFEfA7AEkt_XvHxTJeOkuLPXyZ_RqizWpKnkohwhRuk23IA$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jon.carter@arcelormitta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365</Words>
  <Characters>2084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TKS</Company>
  <LinksUpToDate>false</LinksUpToDate>
  <CharactersWithSpaces>2445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Dillon, Andrew</dc:creator>
  <cp:lastModifiedBy>Carter, Jon</cp:lastModifiedBy>
  <cp:revision>13</cp:revision>
  <cp:lastPrinted>2013-10-03T20:05:00Z</cp:lastPrinted>
  <dcterms:created xsi:type="dcterms:W3CDTF">2015-06-15T13:55:00Z</dcterms:created>
  <dcterms:modified xsi:type="dcterms:W3CDTF">2022-07-19T13:29:00Z</dcterms:modified>
</cp:coreProperties>
</file>